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9" w:type="dxa"/>
        <w:tblInd w:w="-176" w:type="dxa"/>
        <w:tblLook w:val="04A0" w:firstRow="1" w:lastRow="0" w:firstColumn="1" w:lastColumn="0" w:noHBand="0" w:noVBand="1"/>
      </w:tblPr>
      <w:tblGrid>
        <w:gridCol w:w="4842"/>
        <w:gridCol w:w="5247"/>
      </w:tblGrid>
      <w:tr w:rsidR="00613AA1" w14:paraId="156DA4D0" w14:textId="77777777" w:rsidTr="0035187D">
        <w:trPr>
          <w:trHeight w:val="333"/>
        </w:trPr>
        <w:tc>
          <w:tcPr>
            <w:tcW w:w="4842" w:type="dxa"/>
            <w:tcBorders>
              <w:bottom w:val="single" w:sz="4" w:space="0" w:color="000000"/>
            </w:tcBorders>
            <w:shd w:val="clear" w:color="auto" w:fill="auto"/>
          </w:tcPr>
          <w:p w14:paraId="1694FD7B" w14:textId="15D4AB4B" w:rsidR="00613AA1" w:rsidRDefault="003E612D" w:rsidP="00613AA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ИТОГОВЫЙ</w:t>
            </w:r>
          </w:p>
        </w:tc>
        <w:tc>
          <w:tcPr>
            <w:tcW w:w="5247" w:type="dxa"/>
            <w:shd w:val="clear" w:color="auto" w:fill="auto"/>
          </w:tcPr>
          <w:p w14:paraId="6CCD2768" w14:textId="77777777" w:rsidR="00613AA1" w:rsidRDefault="00613AA1" w:rsidP="0035187D">
            <w:pPr>
              <w:pStyle w:val="ConsPlusNonformat"/>
              <w:ind w:left="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ФИНАНСОВЫЙ ОТЧЕТ</w:t>
            </w:r>
          </w:p>
        </w:tc>
      </w:tr>
      <w:tr w:rsidR="00613AA1" w14:paraId="211677B7" w14:textId="77777777" w:rsidTr="0035187D">
        <w:trPr>
          <w:trHeight w:val="278"/>
        </w:trPr>
        <w:tc>
          <w:tcPr>
            <w:tcW w:w="10089" w:type="dxa"/>
            <w:gridSpan w:val="2"/>
            <w:shd w:val="clear" w:color="auto" w:fill="auto"/>
          </w:tcPr>
          <w:p w14:paraId="2A5885EC" w14:textId="77777777" w:rsidR="00613AA1" w:rsidRDefault="00613AA1" w:rsidP="0035187D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</w:rPr>
              <w:t xml:space="preserve">                           (первый (итоговый) </w:t>
            </w:r>
          </w:p>
        </w:tc>
      </w:tr>
    </w:tbl>
    <w:p w14:paraId="75FB7E2B" w14:textId="77777777" w:rsidR="00613AA1" w:rsidRDefault="00613AA1" w:rsidP="00613AA1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C243DE4" w14:textId="77777777" w:rsidR="00613AA1" w:rsidRDefault="00613AA1" w:rsidP="00613AA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 поступлении и расходовании средств избирательного фонда кандидата </w:t>
      </w:r>
    </w:p>
    <w:tbl>
      <w:tblPr>
        <w:tblW w:w="10157" w:type="dxa"/>
        <w:tblInd w:w="-253" w:type="dxa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10157"/>
      </w:tblGrid>
      <w:tr w:rsidR="00613AA1" w14:paraId="052FA9B0" w14:textId="77777777" w:rsidTr="0035187D">
        <w:trPr>
          <w:trHeight w:val="300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4F203030" w14:textId="77777777" w:rsidR="00B84D19" w:rsidRDefault="00B84D19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</w:p>
          <w:p w14:paraId="256740DA" w14:textId="1773C383" w:rsidR="00613AA1" w:rsidRDefault="00B84D19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Выборы</w:t>
            </w:r>
            <w:r w:rsidR="00613AA1">
              <w:rPr>
                <w:sz w:val="22"/>
                <w:szCs w:val="22"/>
              </w:rPr>
              <w:t xml:space="preserve"> депутат</w:t>
            </w:r>
            <w:r>
              <w:rPr>
                <w:sz w:val="22"/>
                <w:szCs w:val="22"/>
              </w:rPr>
              <w:t>ов</w:t>
            </w:r>
            <w:r w:rsidR="00613AA1">
              <w:rPr>
                <w:sz w:val="22"/>
                <w:szCs w:val="22"/>
              </w:rPr>
              <w:t xml:space="preserve"> Совета депутатов закрытого административно-территориального образования город Железногорск Красноярского края седьмого созыва</w:t>
            </w:r>
          </w:p>
        </w:tc>
      </w:tr>
      <w:tr w:rsidR="00613AA1" w14:paraId="211FEBDA" w14:textId="77777777" w:rsidTr="0035187D">
        <w:trPr>
          <w:trHeight w:val="280"/>
        </w:trPr>
        <w:tc>
          <w:tcPr>
            <w:tcW w:w="10157" w:type="dxa"/>
            <w:tcBorders>
              <w:top w:val="single" w:sz="4" w:space="0" w:color="000000"/>
            </w:tcBorders>
            <w:shd w:val="clear" w:color="auto" w:fill="auto"/>
          </w:tcPr>
          <w:p w14:paraId="108D8B26" w14:textId="77777777" w:rsidR="00613AA1" w:rsidRDefault="00613AA1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(наименование избирательной кампании)</w:t>
            </w:r>
          </w:p>
        </w:tc>
      </w:tr>
      <w:tr w:rsidR="00613AA1" w14:paraId="1EE7B85D" w14:textId="77777777" w:rsidTr="0035187D">
        <w:trPr>
          <w:trHeight w:val="313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60A7C2C4" w14:textId="476EC92D" w:rsidR="00613AA1" w:rsidRPr="00617FFC" w:rsidRDefault="00020012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bCs w:val="0"/>
                <w:sz w:val="22"/>
                <w:szCs w:val="22"/>
              </w:rPr>
            </w:pPr>
            <w:r w:rsidRPr="00020012">
              <w:rPr>
                <w:bCs w:val="0"/>
                <w:sz w:val="22"/>
                <w:szCs w:val="22"/>
              </w:rPr>
              <w:t>Ломакин Александр Иванович</w:t>
            </w:r>
            <w:r w:rsidR="00613AA1" w:rsidRPr="00613AA1">
              <w:rPr>
                <w:bCs w:val="0"/>
                <w:sz w:val="22"/>
                <w:szCs w:val="22"/>
              </w:rPr>
              <w:t xml:space="preserve">, одномандатный избирательный округ № </w:t>
            </w:r>
            <w:r w:rsidR="005A7B08">
              <w:rPr>
                <w:bCs w:val="0"/>
                <w:sz w:val="22"/>
                <w:szCs w:val="22"/>
              </w:rPr>
              <w:t>1</w:t>
            </w:r>
            <w:r>
              <w:rPr>
                <w:bCs w:val="0"/>
                <w:sz w:val="22"/>
                <w:szCs w:val="22"/>
              </w:rPr>
              <w:t>2</w:t>
            </w:r>
          </w:p>
        </w:tc>
      </w:tr>
      <w:tr w:rsidR="00613AA1" w14:paraId="0AAB9DC0" w14:textId="77777777" w:rsidTr="0035187D">
        <w:trPr>
          <w:trHeight w:val="399"/>
        </w:trPr>
        <w:tc>
          <w:tcPr>
            <w:tcW w:w="10157" w:type="dxa"/>
            <w:shd w:val="clear" w:color="auto" w:fill="auto"/>
          </w:tcPr>
          <w:p w14:paraId="3A98957D" w14:textId="77777777" w:rsidR="00613AA1" w:rsidRDefault="00613AA1" w:rsidP="0035187D">
            <w:pPr>
              <w:jc w:val="center"/>
            </w:pPr>
            <w:r>
              <w:t>(Фамилия, имя, отчество кандидата, номер и (или) наименование избирательного округа /</w:t>
            </w:r>
          </w:p>
        </w:tc>
      </w:tr>
      <w:tr w:rsidR="00613AA1" w14:paraId="5A02A2E0" w14:textId="77777777" w:rsidTr="0035187D">
        <w:trPr>
          <w:trHeight w:val="309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74CF9135" w14:textId="51877520" w:rsidR="00613AA1" w:rsidRDefault="00AB797F" w:rsidP="005F33F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81C69">
              <w:rPr>
                <w:b/>
                <w:bCs/>
                <w:sz w:val="22"/>
                <w:szCs w:val="22"/>
              </w:rPr>
              <w:t xml:space="preserve">№ </w:t>
            </w:r>
            <w:r w:rsidR="00AC76DE" w:rsidRPr="00AC76DE">
              <w:rPr>
                <w:b/>
                <w:bCs/>
                <w:sz w:val="22"/>
                <w:szCs w:val="22"/>
              </w:rPr>
              <w:t>40810810131710000031</w:t>
            </w:r>
            <w:r w:rsidRPr="00B81C69">
              <w:rPr>
                <w:b/>
                <w:bCs/>
                <w:sz w:val="22"/>
                <w:szCs w:val="22"/>
              </w:rPr>
              <w:t xml:space="preserve">, </w:t>
            </w:r>
            <w:r w:rsidR="00497D7C" w:rsidRPr="00B81C69">
              <w:rPr>
                <w:b/>
                <w:bCs/>
                <w:sz w:val="22"/>
                <w:szCs w:val="22"/>
              </w:rPr>
              <w:t>д</w:t>
            </w:r>
            <w:r w:rsidRPr="00B81C69">
              <w:rPr>
                <w:b/>
                <w:bCs/>
                <w:sz w:val="22"/>
                <w:szCs w:val="22"/>
              </w:rPr>
              <w:t>ополнительный</w:t>
            </w:r>
            <w:r w:rsidRPr="00562870">
              <w:rPr>
                <w:b/>
                <w:bCs/>
                <w:sz w:val="22"/>
                <w:szCs w:val="22"/>
              </w:rPr>
              <w:t xml:space="preserve"> офис № 8646/01</w:t>
            </w:r>
            <w:r w:rsidR="00497D7C" w:rsidRPr="00562870">
              <w:rPr>
                <w:b/>
                <w:bCs/>
                <w:sz w:val="22"/>
                <w:szCs w:val="22"/>
              </w:rPr>
              <w:t>0</w:t>
            </w:r>
            <w:r w:rsidRPr="00562870">
              <w:rPr>
                <w:b/>
                <w:bCs/>
                <w:sz w:val="22"/>
                <w:szCs w:val="22"/>
              </w:rPr>
              <w:t xml:space="preserve"> Красноярского отделения </w:t>
            </w:r>
            <w:r w:rsidR="001C62A4">
              <w:rPr>
                <w:b/>
                <w:bCs/>
                <w:sz w:val="22"/>
                <w:szCs w:val="22"/>
              </w:rPr>
              <w:t xml:space="preserve">№ 8646 </w:t>
            </w:r>
            <w:r w:rsidR="005F33FE">
              <w:rPr>
                <w:b/>
                <w:bCs/>
                <w:sz w:val="22"/>
                <w:szCs w:val="22"/>
              </w:rPr>
              <w:t xml:space="preserve">Сибирского банка </w:t>
            </w:r>
            <w:r w:rsidRPr="00562870">
              <w:rPr>
                <w:b/>
                <w:bCs/>
                <w:sz w:val="22"/>
                <w:szCs w:val="22"/>
              </w:rPr>
              <w:t xml:space="preserve">ПАО Сбербанк, </w:t>
            </w:r>
            <w:r w:rsidR="00497D7C" w:rsidRPr="00562870">
              <w:rPr>
                <w:b/>
                <w:bCs/>
                <w:sz w:val="22"/>
                <w:szCs w:val="22"/>
              </w:rPr>
              <w:t>662972</w:t>
            </w:r>
            <w:r w:rsidR="00562870" w:rsidRPr="00562870">
              <w:rPr>
                <w:b/>
                <w:bCs/>
                <w:sz w:val="22"/>
                <w:szCs w:val="22"/>
              </w:rPr>
              <w:t xml:space="preserve">, Красноярский край, </w:t>
            </w:r>
            <w:r w:rsidRPr="00562870">
              <w:rPr>
                <w:b/>
                <w:bCs/>
                <w:sz w:val="22"/>
                <w:szCs w:val="22"/>
              </w:rPr>
              <w:t xml:space="preserve">г. </w:t>
            </w:r>
            <w:r w:rsidR="00562870" w:rsidRPr="00562870">
              <w:rPr>
                <w:b/>
                <w:bCs/>
                <w:sz w:val="22"/>
                <w:szCs w:val="22"/>
              </w:rPr>
              <w:t>Железногорск</w:t>
            </w:r>
            <w:r w:rsidRPr="00562870">
              <w:rPr>
                <w:b/>
                <w:bCs/>
                <w:sz w:val="22"/>
                <w:szCs w:val="22"/>
              </w:rPr>
              <w:t xml:space="preserve">, ул. </w:t>
            </w:r>
            <w:r w:rsidR="00562870" w:rsidRPr="00562870">
              <w:rPr>
                <w:b/>
                <w:bCs/>
                <w:sz w:val="22"/>
                <w:szCs w:val="22"/>
              </w:rPr>
              <w:t>Ленина</w:t>
            </w:r>
            <w:r w:rsidRPr="00562870">
              <w:rPr>
                <w:b/>
                <w:bCs/>
                <w:sz w:val="22"/>
                <w:szCs w:val="22"/>
              </w:rPr>
              <w:t xml:space="preserve">, </w:t>
            </w:r>
            <w:r w:rsidR="00562870" w:rsidRPr="00562870">
              <w:rPr>
                <w:b/>
                <w:bCs/>
                <w:sz w:val="22"/>
                <w:szCs w:val="22"/>
              </w:rPr>
              <w:t>48А</w:t>
            </w:r>
          </w:p>
        </w:tc>
      </w:tr>
      <w:tr w:rsidR="00613AA1" w14:paraId="59980BA1" w14:textId="77777777" w:rsidTr="0035187D">
        <w:trPr>
          <w:trHeight w:val="218"/>
        </w:trPr>
        <w:tc>
          <w:tcPr>
            <w:tcW w:w="10157" w:type="dxa"/>
            <w:shd w:val="clear" w:color="auto" w:fill="auto"/>
          </w:tcPr>
          <w:p w14:paraId="322F58B2" w14:textId="77777777" w:rsidR="00613AA1" w:rsidRDefault="00613AA1" w:rsidP="0035187D">
            <w:pPr>
              <w:jc w:val="center"/>
              <w:rPr>
                <w:rStyle w:val="ad"/>
                <w:sz w:val="24"/>
                <w:szCs w:val="24"/>
              </w:rPr>
            </w:pPr>
            <w:r>
              <w:t>(номер специального избирательного счета, наименование и адрес кредитной организации/филиала ПАО Сбербанк)</w:t>
            </w:r>
            <w:r>
              <w:rPr>
                <w:rStyle w:val="ad"/>
                <w:sz w:val="24"/>
                <w:szCs w:val="24"/>
              </w:rPr>
              <w:t xml:space="preserve"> </w:t>
            </w:r>
          </w:p>
          <w:p w14:paraId="5D6A7F07" w14:textId="77777777" w:rsidR="00613AA1" w:rsidRDefault="00613AA1" w:rsidP="0035187D">
            <w:pPr>
              <w:jc w:val="center"/>
            </w:pPr>
          </w:p>
        </w:tc>
      </w:tr>
    </w:tbl>
    <w:p w14:paraId="39030265" w14:textId="77777777" w:rsidR="00613AA1" w:rsidRDefault="00613AA1" w:rsidP="00613AA1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14:paraId="437FAD8A" w14:textId="08170C95" w:rsidR="00613AA1" w:rsidRPr="006D405A" w:rsidRDefault="00613AA1" w:rsidP="00613AA1">
      <w:pPr>
        <w:pStyle w:val="ConsPlusNonformat"/>
        <w:widowControl/>
        <w:jc w:val="right"/>
        <w:rPr>
          <w:rFonts w:ascii="Times New Roman" w:hAnsi="Times New Roman" w:cs="Times New Roman"/>
          <w:b/>
          <w:bCs/>
        </w:rPr>
      </w:pPr>
      <w:r w:rsidRPr="009D2822">
        <w:rPr>
          <w:rFonts w:ascii="Times New Roman" w:hAnsi="Times New Roman" w:cs="Times New Roman"/>
          <w:b/>
          <w:bCs/>
        </w:rPr>
        <w:t xml:space="preserve">По состоянию на </w:t>
      </w:r>
      <w:r w:rsidRPr="005752FA">
        <w:rPr>
          <w:rFonts w:ascii="Times New Roman" w:hAnsi="Times New Roman" w:cs="Times New Roman"/>
          <w:b/>
          <w:bCs/>
        </w:rPr>
        <w:t>«</w:t>
      </w:r>
      <w:r w:rsidR="00C60C30">
        <w:rPr>
          <w:rFonts w:ascii="Times New Roman" w:hAnsi="Times New Roman" w:cs="Times New Roman"/>
          <w:b/>
          <w:bCs/>
        </w:rPr>
        <w:t>1</w:t>
      </w:r>
      <w:r w:rsidR="00A806C2">
        <w:rPr>
          <w:rFonts w:ascii="Times New Roman" w:hAnsi="Times New Roman" w:cs="Times New Roman"/>
          <w:b/>
          <w:bCs/>
        </w:rPr>
        <w:t>2</w:t>
      </w:r>
      <w:r w:rsidRPr="005752FA">
        <w:rPr>
          <w:rFonts w:ascii="Times New Roman" w:hAnsi="Times New Roman" w:cs="Times New Roman"/>
          <w:b/>
          <w:bCs/>
        </w:rPr>
        <w:t>»</w:t>
      </w:r>
      <w:r w:rsidRPr="009D2822">
        <w:rPr>
          <w:rFonts w:ascii="Times New Roman" w:hAnsi="Times New Roman" w:cs="Times New Roman"/>
          <w:b/>
          <w:bCs/>
        </w:rPr>
        <w:t xml:space="preserve"> </w:t>
      </w:r>
      <w:r w:rsidR="006D405A">
        <w:rPr>
          <w:rFonts w:ascii="Times New Roman" w:hAnsi="Times New Roman" w:cs="Times New Roman"/>
          <w:b/>
          <w:bCs/>
        </w:rPr>
        <w:t>сентября</w:t>
      </w:r>
      <w:r w:rsidRPr="009D2822">
        <w:rPr>
          <w:rFonts w:ascii="Times New Roman" w:hAnsi="Times New Roman" w:cs="Times New Roman"/>
          <w:b/>
          <w:bCs/>
        </w:rPr>
        <w:t xml:space="preserve"> 20</w:t>
      </w:r>
      <w:r w:rsidR="00190D2D" w:rsidRPr="009D2822">
        <w:rPr>
          <w:rFonts w:ascii="Times New Roman" w:hAnsi="Times New Roman" w:cs="Times New Roman"/>
          <w:b/>
          <w:bCs/>
        </w:rPr>
        <w:t>25</w:t>
      </w:r>
      <w:r w:rsidRPr="009D2822">
        <w:rPr>
          <w:rFonts w:ascii="Times New Roman" w:hAnsi="Times New Roman" w:cs="Times New Roman"/>
          <w:b/>
          <w:bCs/>
        </w:rPr>
        <w:t xml:space="preserve"> года</w:t>
      </w:r>
    </w:p>
    <w:p w14:paraId="44B16569" w14:textId="77777777" w:rsidR="009D2822" w:rsidRPr="006D405A" w:rsidRDefault="009D2822" w:rsidP="00613AA1">
      <w:pPr>
        <w:pStyle w:val="ConsPlusNonformat"/>
        <w:widowControl/>
        <w:jc w:val="right"/>
      </w:pPr>
    </w:p>
    <w:tbl>
      <w:tblPr>
        <w:tblW w:w="99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5760"/>
        <w:gridCol w:w="1067"/>
        <w:gridCol w:w="1093"/>
        <w:gridCol w:w="1133"/>
      </w:tblGrid>
      <w:tr w:rsidR="00613AA1" w14:paraId="4D247423" w14:textId="77777777" w:rsidTr="00994ADF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431609A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0" w:name="_Hlk198129626"/>
            <w:r>
              <w:rPr>
                <w:rFonts w:ascii="Times New Roman" w:hAnsi="Times New Roman" w:cs="Times New Roma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53A2C7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9873ED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A41773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13AA1" w14:paraId="7EF687E1" w14:textId="77777777" w:rsidTr="00994ADF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8848FF" w14:textId="77777777" w:rsidR="00613AA1" w:rsidRDefault="00613AA1" w:rsidP="0035187D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9650FCB" w14:textId="77777777" w:rsidR="00613AA1" w:rsidRDefault="00613AA1" w:rsidP="0035187D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51B9838" w14:textId="77777777" w:rsidR="00613AA1" w:rsidRDefault="00613AA1" w:rsidP="0035187D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B5C09" w14:textId="77777777" w:rsidR="00613AA1" w:rsidRDefault="00613AA1" w:rsidP="0035187D">
            <w:pPr>
              <w:jc w:val="center"/>
            </w:pPr>
            <w:r>
              <w:t>4</w:t>
            </w:r>
          </w:p>
        </w:tc>
      </w:tr>
      <w:bookmarkEnd w:id="0"/>
      <w:tr w:rsidR="00613AA1" w14:paraId="619D81F8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2C7AEEF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18EEBC0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Поступило средств в избирательный фонд,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F71849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6BAC2C" w14:textId="14667D47" w:rsidR="00613AA1" w:rsidRPr="00190D2D" w:rsidRDefault="003E612D" w:rsidP="00190D2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47 27</w:t>
            </w:r>
            <w:r w:rsidR="00190D2D"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8CD02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14EE7FEA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FE26E" w14:textId="77777777" w:rsidR="00613AA1" w:rsidRDefault="00613AA1" w:rsidP="0035187D">
            <w:r>
              <w:t xml:space="preserve">в том числе </w:t>
            </w:r>
          </w:p>
        </w:tc>
      </w:tr>
      <w:tr w:rsidR="00613AA1" w14:paraId="52AD6A4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ADE17E" w14:textId="77777777" w:rsidR="00613AA1" w:rsidRDefault="00613AA1" w:rsidP="0035187D">
            <w:pPr>
              <w:jc w:val="center"/>
            </w:pPr>
            <w:r>
              <w:t>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B05C10" w14:textId="77777777" w:rsidR="00613AA1" w:rsidRPr="005752FA" w:rsidRDefault="00613AA1" w:rsidP="0035187D">
            <w:r>
              <w:t>Поступило средств в установленном</w:t>
            </w:r>
            <w:r>
              <w:br/>
              <w:t xml:space="preserve">порядке для формирования избирательного фонда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9C8C1FA" w14:textId="77777777" w:rsidR="00613AA1" w:rsidRDefault="00613AA1" w:rsidP="0035187D">
            <w:pPr>
              <w:jc w:val="center"/>
            </w:pPr>
            <w:r>
              <w:t>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C690CD" w14:textId="0A822DDD" w:rsidR="00613AA1" w:rsidRPr="00190D2D" w:rsidRDefault="003E612D" w:rsidP="00190D2D">
            <w:pPr>
              <w:snapToGrid w:val="0"/>
              <w:jc w:val="center"/>
            </w:pPr>
            <w:r>
              <w:t>47 27</w:t>
            </w:r>
            <w:r w:rsidR="00190D2D"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DE16A" w14:textId="77777777" w:rsidR="00613AA1" w:rsidRDefault="00613AA1" w:rsidP="0035187D">
            <w:pPr>
              <w:snapToGrid w:val="0"/>
            </w:pPr>
          </w:p>
        </w:tc>
      </w:tr>
      <w:tr w:rsidR="00613AA1" w14:paraId="03BD64BC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D356FF" w14:textId="77777777" w:rsidR="00613AA1" w:rsidRDefault="00613AA1" w:rsidP="0035187D">
            <w:r>
              <w:t xml:space="preserve">из них </w:t>
            </w:r>
          </w:p>
        </w:tc>
      </w:tr>
      <w:tr w:rsidR="00613AA1" w14:paraId="2187C00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CE2996" w14:textId="77777777" w:rsidR="00613AA1" w:rsidRDefault="00613AA1" w:rsidP="0035187D">
            <w:pPr>
              <w:jc w:val="center"/>
            </w:pPr>
            <w:r>
              <w:t>1.1.1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1E1630" w14:textId="77777777" w:rsidR="00613AA1" w:rsidRDefault="00613AA1" w:rsidP="0035187D">
            <w:r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8462035" w14:textId="77777777" w:rsidR="00613AA1" w:rsidRDefault="00613AA1" w:rsidP="0035187D">
            <w:pPr>
              <w:jc w:val="center"/>
            </w:pPr>
            <w:r>
              <w:t>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4E52E5" w14:textId="423A90BF" w:rsidR="00613AA1" w:rsidRDefault="003E612D" w:rsidP="0035187D">
            <w:pPr>
              <w:snapToGrid w:val="0"/>
              <w:jc w:val="center"/>
            </w:pPr>
            <w:r>
              <w:t>47 270</w:t>
            </w:r>
            <w:r w:rsidR="00190D2D" w:rsidRPr="00190D2D"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CED32A" w14:textId="77777777" w:rsidR="00613AA1" w:rsidRDefault="00613AA1" w:rsidP="0035187D">
            <w:pPr>
              <w:snapToGrid w:val="0"/>
            </w:pPr>
          </w:p>
        </w:tc>
      </w:tr>
      <w:tr w:rsidR="00613AA1" w14:paraId="54DA6DD2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FDEE193" w14:textId="77777777" w:rsidR="00613AA1" w:rsidRDefault="00613AA1" w:rsidP="0035187D">
            <w:pPr>
              <w:jc w:val="center"/>
            </w:pPr>
            <w:r>
              <w:t>1.1.2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80A91B" w14:textId="77777777" w:rsidR="00613AA1" w:rsidRDefault="00613AA1" w:rsidP="0035187D">
            <w:r>
              <w:t xml:space="preserve">Средства, выделенные кандидату  </w:t>
            </w:r>
            <w:r>
              <w:br/>
              <w:t xml:space="preserve">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6E44F71" w14:textId="77777777" w:rsidR="00613AA1" w:rsidRDefault="00613AA1" w:rsidP="0035187D">
            <w:pPr>
              <w:jc w:val="center"/>
            </w:pPr>
            <w:r>
              <w:t>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88BB3" w14:textId="0D5A3CD7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43037" w14:textId="77777777" w:rsidR="00613AA1" w:rsidRDefault="00613AA1" w:rsidP="0035187D">
            <w:pPr>
              <w:snapToGrid w:val="0"/>
            </w:pPr>
          </w:p>
        </w:tc>
      </w:tr>
      <w:tr w:rsidR="00613AA1" w14:paraId="167E7629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AB3E1D6" w14:textId="77777777" w:rsidR="00613AA1" w:rsidRDefault="00613AA1" w:rsidP="0035187D">
            <w:pPr>
              <w:jc w:val="center"/>
            </w:pPr>
            <w:r>
              <w:t>1.1.3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EBB2B2" w14:textId="77777777" w:rsidR="00613AA1" w:rsidRDefault="00613AA1" w:rsidP="0035187D">
            <w:r>
              <w:t xml:space="preserve">Добровольные пожертвования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33C58" w14:textId="77777777" w:rsidR="00613AA1" w:rsidRDefault="00613AA1" w:rsidP="0035187D">
            <w:pPr>
              <w:jc w:val="center"/>
            </w:pPr>
            <w:r>
              <w:t>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9EC219" w14:textId="59DCBA47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939E2" w14:textId="77777777" w:rsidR="00613AA1" w:rsidRDefault="00613AA1" w:rsidP="0035187D">
            <w:pPr>
              <w:snapToGrid w:val="0"/>
            </w:pPr>
          </w:p>
        </w:tc>
      </w:tr>
      <w:tr w:rsidR="00613AA1" w14:paraId="5EDCCEC7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87BB52" w14:textId="77777777" w:rsidR="00613AA1" w:rsidRDefault="00613AA1" w:rsidP="0035187D">
            <w:pPr>
              <w:jc w:val="center"/>
            </w:pPr>
            <w:r>
              <w:t>1.1.4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29E3A6" w14:textId="77777777" w:rsidR="00613AA1" w:rsidRDefault="00613AA1" w:rsidP="0035187D">
            <w:r>
              <w:t xml:space="preserve">Добровольные пожертвования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0F2D40" w14:textId="77777777" w:rsidR="00613AA1" w:rsidRDefault="00613AA1" w:rsidP="0035187D">
            <w:pPr>
              <w:jc w:val="center"/>
            </w:pPr>
            <w:r>
              <w:t>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47B0D7" w14:textId="03E31C26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57F19D" w14:textId="77777777" w:rsidR="00613AA1" w:rsidRDefault="00613AA1" w:rsidP="0035187D">
            <w:pPr>
              <w:snapToGrid w:val="0"/>
            </w:pPr>
          </w:p>
        </w:tc>
      </w:tr>
      <w:tr w:rsidR="00613AA1" w14:paraId="02DB01DA" w14:textId="77777777" w:rsidTr="00994ADF">
        <w:trPr>
          <w:cantSplit/>
          <w:trHeight w:val="42"/>
        </w:trPr>
        <w:tc>
          <w:tcPr>
            <w:tcW w:w="9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7F591B7" w14:textId="77777777" w:rsidR="00613AA1" w:rsidRDefault="00613AA1" w:rsidP="0035187D">
            <w:r>
              <w:rPr>
                <w:lang w:val="en-US"/>
              </w:rPr>
              <w:t xml:space="preserve">    </w:t>
            </w:r>
            <w:r>
              <w:t>1.2</w:t>
            </w:r>
          </w:p>
        </w:tc>
        <w:tc>
          <w:tcPr>
            <w:tcW w:w="57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E40921" w14:textId="77777777" w:rsidR="00613AA1" w:rsidRDefault="00613AA1" w:rsidP="0035187D">
            <w:r>
              <w:t xml:space="preserve">Поступило в избирательный фонд денежных средств, подпадающих под действие п.4, п.4.1, п.5 ст.44 Закона Красноярского края от 02.10.2003 № 8-1411 и п. 6 ст. 58 Федерального Закона от 12.06.2002 № 67-ФЗ </w:t>
            </w:r>
            <w:r>
              <w:rPr>
                <w:rStyle w:val="ad"/>
                <w:sz w:val="24"/>
                <w:szCs w:val="24"/>
              </w:rPr>
              <w:footnoteReference w:id="1"/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3EDCD5" w14:textId="77777777" w:rsidR="00613AA1" w:rsidRDefault="00613AA1" w:rsidP="0035187D">
            <w:pPr>
              <w:jc w:val="center"/>
            </w:pPr>
            <w:r>
              <w:t>70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AA8071" w14:textId="3ABB95ED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E4E35" w14:textId="77777777" w:rsidR="00613AA1" w:rsidRDefault="00613AA1" w:rsidP="0035187D">
            <w:pPr>
              <w:snapToGrid w:val="0"/>
            </w:pPr>
          </w:p>
        </w:tc>
      </w:tr>
      <w:tr w:rsidR="00613AA1" w14:paraId="6385C450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2BD52" w14:textId="77777777" w:rsidR="00613AA1" w:rsidRDefault="00613AA1" w:rsidP="0035187D">
            <w:r>
              <w:t xml:space="preserve">из них </w:t>
            </w:r>
          </w:p>
        </w:tc>
      </w:tr>
      <w:tr w:rsidR="00613AA1" w14:paraId="2A6EBF1A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C91385" w14:textId="77777777" w:rsidR="00613AA1" w:rsidRDefault="00613AA1" w:rsidP="0035187D">
            <w:pPr>
              <w:jc w:val="center"/>
            </w:pPr>
            <w:r>
              <w:t>1.2.1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FEA2B8" w14:textId="77777777" w:rsidR="00613AA1" w:rsidRDefault="00613AA1" w:rsidP="0035187D">
            <w:r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B538AC" w14:textId="77777777" w:rsidR="00613AA1" w:rsidRDefault="00613AA1" w:rsidP="0035187D">
            <w:pPr>
              <w:jc w:val="center"/>
            </w:pPr>
            <w:r>
              <w:t>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4BF16E" w14:textId="497380CF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9E5B9" w14:textId="77777777" w:rsidR="00613AA1" w:rsidRDefault="00613AA1" w:rsidP="0035187D">
            <w:pPr>
              <w:snapToGrid w:val="0"/>
            </w:pPr>
          </w:p>
        </w:tc>
      </w:tr>
      <w:tr w:rsidR="00613AA1" w14:paraId="04449A99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5A61A90" w14:textId="77777777" w:rsidR="00613AA1" w:rsidRDefault="00613AA1" w:rsidP="0035187D">
            <w:pPr>
              <w:jc w:val="center"/>
            </w:pPr>
            <w:r>
              <w:t>1.2.2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560984" w14:textId="77777777" w:rsidR="00613AA1" w:rsidRDefault="00613AA1" w:rsidP="0035187D">
            <w: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FB7C286" w14:textId="77777777" w:rsidR="00613AA1" w:rsidRDefault="00613AA1" w:rsidP="0035187D">
            <w:pPr>
              <w:jc w:val="center"/>
            </w:pPr>
            <w:r>
              <w:t>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AE8A03" w14:textId="6F216BA0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17C92" w14:textId="77777777" w:rsidR="00613AA1" w:rsidRDefault="00613AA1" w:rsidP="0035187D">
            <w:pPr>
              <w:snapToGrid w:val="0"/>
            </w:pPr>
          </w:p>
        </w:tc>
      </w:tr>
      <w:tr w:rsidR="00613AA1" w14:paraId="721EB465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EBA3D7" w14:textId="77777777" w:rsidR="00613AA1" w:rsidRDefault="00613AA1" w:rsidP="0035187D">
            <w:pPr>
              <w:jc w:val="center"/>
            </w:pPr>
            <w:r>
              <w:t>1.2.3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8F95B27" w14:textId="77777777" w:rsidR="00613AA1" w:rsidRDefault="00613AA1" w:rsidP="0035187D">
            <w:r>
              <w:t xml:space="preserve">Средства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2ABE2A" w14:textId="77777777" w:rsidR="00613AA1" w:rsidRDefault="00613AA1" w:rsidP="0035187D">
            <w:pPr>
              <w:jc w:val="center"/>
            </w:pPr>
            <w:r>
              <w:t>100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E0050" w14:textId="702ABE93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ED999" w14:textId="77777777" w:rsidR="00613AA1" w:rsidRDefault="00613AA1" w:rsidP="0035187D">
            <w:pPr>
              <w:snapToGrid w:val="0"/>
            </w:pPr>
          </w:p>
        </w:tc>
      </w:tr>
      <w:tr w:rsidR="00613AA1" w14:paraId="2CFB5A7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EFB8399" w14:textId="77777777" w:rsidR="00613AA1" w:rsidRDefault="00613AA1" w:rsidP="0035187D">
            <w:pPr>
              <w:jc w:val="center"/>
            </w:pPr>
            <w:r>
              <w:t>1.2.4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F456A1" w14:textId="77777777" w:rsidR="00613AA1" w:rsidRDefault="00613AA1" w:rsidP="0035187D">
            <w:r>
              <w:t xml:space="preserve">Средства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AC345C" w14:textId="77777777" w:rsidR="00613AA1" w:rsidRDefault="00613AA1" w:rsidP="0035187D">
            <w:pPr>
              <w:jc w:val="center"/>
            </w:pPr>
            <w:r>
              <w:t>110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61670B" w14:textId="32DE0B82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ADE9F" w14:textId="77777777" w:rsidR="00613AA1" w:rsidRDefault="00613AA1" w:rsidP="0035187D">
            <w:pPr>
              <w:snapToGrid w:val="0"/>
            </w:pPr>
          </w:p>
        </w:tc>
      </w:tr>
      <w:tr w:rsidR="00613AA1" w14:paraId="26C2607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CB80B8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15F0BB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Возвращено денежных средств из избирательного фонда,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10043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3EB60" w14:textId="3579C521" w:rsidR="00613AA1" w:rsidRDefault="008D5464" w:rsidP="008D546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97DF9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3E90DDAD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CB3F8" w14:textId="77777777" w:rsidR="00613AA1" w:rsidRDefault="00613AA1" w:rsidP="0035187D">
            <w:r>
              <w:t>в том числе</w:t>
            </w:r>
          </w:p>
        </w:tc>
      </w:tr>
      <w:tr w:rsidR="00613AA1" w14:paraId="5E14EC4B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95129C" w14:textId="77777777" w:rsidR="00613AA1" w:rsidRDefault="00613AA1" w:rsidP="0035187D">
            <w:pPr>
              <w:jc w:val="center"/>
            </w:pPr>
            <w:r>
              <w:t>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F7BF91" w14:textId="77777777" w:rsidR="00613AA1" w:rsidRDefault="00613AA1" w:rsidP="0035187D">
            <w:r>
              <w:t xml:space="preserve">Перечислено в доход местного бюджета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7CEFCC" w14:textId="77777777" w:rsidR="00613AA1" w:rsidRDefault="00613AA1" w:rsidP="0035187D">
            <w:pPr>
              <w:jc w:val="center"/>
            </w:pPr>
            <w:r>
              <w:t>130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0841F2" w14:textId="13A2A8E3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6BCC7" w14:textId="77777777" w:rsidR="00613AA1" w:rsidRDefault="00613AA1" w:rsidP="0035187D">
            <w:pPr>
              <w:snapToGrid w:val="0"/>
            </w:pPr>
          </w:p>
        </w:tc>
      </w:tr>
      <w:tr w:rsidR="00613AA1" w14:paraId="4CE31EF1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B9D674" w14:textId="77777777" w:rsidR="00613AA1" w:rsidRDefault="00613AA1" w:rsidP="0035187D">
            <w:pPr>
              <w:jc w:val="center"/>
            </w:pPr>
            <w:r>
              <w:t>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B651ED8" w14:textId="77777777" w:rsidR="00613AA1" w:rsidRDefault="00613AA1" w:rsidP="0035187D">
            <w:r>
              <w:t xml:space="preserve">Возвращено денежных средств, поступивших с нарушением установленного порядка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5D243B" w14:textId="77777777" w:rsidR="00613AA1" w:rsidRDefault="00613AA1" w:rsidP="0035187D">
            <w:pPr>
              <w:jc w:val="center"/>
            </w:pPr>
            <w:r>
              <w:t>140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43A44F" w14:textId="6235D2AC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31900" w14:textId="77777777" w:rsidR="00613AA1" w:rsidRDefault="00613AA1" w:rsidP="0035187D">
            <w:pPr>
              <w:snapToGrid w:val="0"/>
            </w:pPr>
          </w:p>
        </w:tc>
      </w:tr>
      <w:tr w:rsidR="00613AA1" w14:paraId="30583C5C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6ECD3" w14:textId="77777777" w:rsidR="00613AA1" w:rsidRDefault="00613AA1" w:rsidP="0035187D">
            <w:r>
              <w:t>из них</w:t>
            </w:r>
          </w:p>
        </w:tc>
      </w:tr>
    </w:tbl>
    <w:p w14:paraId="441069DE" w14:textId="77777777" w:rsidR="00613AA1" w:rsidRDefault="00613AA1" w:rsidP="00613AA1">
      <w:r>
        <w:br w:type="page"/>
      </w:r>
    </w:p>
    <w:tbl>
      <w:tblPr>
        <w:tblW w:w="99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5760"/>
        <w:gridCol w:w="1067"/>
        <w:gridCol w:w="1093"/>
        <w:gridCol w:w="1133"/>
      </w:tblGrid>
      <w:tr w:rsidR="00613AA1" w14:paraId="380F58D8" w14:textId="77777777" w:rsidTr="00994ADF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4BA3853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0F975A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2E314F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686D4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13AA1" w14:paraId="17BAC0C9" w14:textId="77777777" w:rsidTr="00994ADF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FD02A8A" w14:textId="77777777" w:rsidR="00613AA1" w:rsidRDefault="00613AA1" w:rsidP="0035187D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FCC255" w14:textId="77777777" w:rsidR="00613AA1" w:rsidRDefault="00613AA1" w:rsidP="0035187D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EB7F453" w14:textId="77777777" w:rsidR="00613AA1" w:rsidRDefault="00613AA1" w:rsidP="0035187D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4C588" w14:textId="77777777" w:rsidR="00613AA1" w:rsidRDefault="00613AA1" w:rsidP="0035187D">
            <w:pPr>
              <w:jc w:val="center"/>
            </w:pPr>
            <w:r>
              <w:t>4</w:t>
            </w:r>
          </w:p>
        </w:tc>
      </w:tr>
      <w:tr w:rsidR="00613AA1" w14:paraId="045852C5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72829258" w14:textId="77777777" w:rsidR="00613AA1" w:rsidRDefault="00613AA1" w:rsidP="0035187D">
            <w:pPr>
              <w:jc w:val="center"/>
            </w:pPr>
            <w:r>
              <w:t>2.2.1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352412" w14:textId="77777777" w:rsidR="00613AA1" w:rsidRDefault="00613AA1" w:rsidP="0035187D">
            <w: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B581D0" w14:textId="77777777" w:rsidR="00613AA1" w:rsidRDefault="00613AA1" w:rsidP="0035187D">
            <w:pPr>
              <w:jc w:val="center"/>
            </w:pPr>
            <w:r>
              <w:t>150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41AFAD" w14:textId="775795FF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D52A6" w14:textId="77777777" w:rsidR="00613AA1" w:rsidRDefault="00613AA1" w:rsidP="0035187D">
            <w:pPr>
              <w:snapToGrid w:val="0"/>
            </w:pPr>
          </w:p>
        </w:tc>
      </w:tr>
      <w:tr w:rsidR="00613AA1" w14:paraId="50A45A12" w14:textId="77777777" w:rsidTr="00994ADF">
        <w:trPr>
          <w:cantSplit/>
          <w:trHeight w:val="36"/>
        </w:trPr>
        <w:tc>
          <w:tcPr>
            <w:tcW w:w="9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6C0657" w14:textId="77777777" w:rsidR="00613AA1" w:rsidRDefault="00613AA1" w:rsidP="0035187D">
            <w:pPr>
              <w:jc w:val="center"/>
            </w:pPr>
            <w:r>
              <w:t>2.2.2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C08FB" w14:textId="77777777" w:rsidR="00613AA1" w:rsidRDefault="00613AA1" w:rsidP="0035187D">
            <w: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C3142B3" w14:textId="77777777" w:rsidR="00613AA1" w:rsidRDefault="00613AA1" w:rsidP="0035187D">
            <w:pPr>
              <w:jc w:val="center"/>
            </w:pPr>
            <w:r>
              <w:t>160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D8ABBD" w14:textId="76224BB3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13BEA" w14:textId="77777777" w:rsidR="00613AA1" w:rsidRDefault="00613AA1" w:rsidP="0035187D">
            <w:pPr>
              <w:snapToGrid w:val="0"/>
            </w:pPr>
          </w:p>
        </w:tc>
      </w:tr>
      <w:tr w:rsidR="00613AA1" w14:paraId="1FDB5EE7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C204B1E" w14:textId="77777777" w:rsidR="00613AA1" w:rsidRDefault="00613AA1" w:rsidP="0035187D">
            <w:pPr>
              <w:jc w:val="center"/>
            </w:pPr>
            <w:r>
              <w:t>2.2.3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EE8AEE" w14:textId="77777777" w:rsidR="00613AA1" w:rsidRDefault="00613AA1" w:rsidP="0035187D">
            <w:r>
              <w:t xml:space="preserve">Средств, поступивших с превышением предельного размера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547573" w14:textId="77777777" w:rsidR="00613AA1" w:rsidRDefault="00613AA1" w:rsidP="0035187D">
            <w:pPr>
              <w:jc w:val="center"/>
            </w:pPr>
            <w:r>
              <w:t>170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2A7DF7" w14:textId="1CBEF9CE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F479E" w14:textId="77777777" w:rsidR="00613AA1" w:rsidRDefault="00613AA1" w:rsidP="0035187D">
            <w:pPr>
              <w:snapToGrid w:val="0"/>
            </w:pPr>
          </w:p>
        </w:tc>
      </w:tr>
      <w:tr w:rsidR="00613AA1" w14:paraId="11737A4F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DD489FA" w14:textId="77777777" w:rsidR="00613AA1" w:rsidRDefault="00613AA1" w:rsidP="0035187D">
            <w:pPr>
              <w:jc w:val="center"/>
            </w:pPr>
            <w:r>
              <w:t>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BE0F4B" w14:textId="77777777" w:rsidR="00613AA1" w:rsidRDefault="00613AA1" w:rsidP="0035187D">
            <w:r>
              <w:t xml:space="preserve">Возвращено денежных средств, поступивших в установленном порядке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F5D7110" w14:textId="77777777" w:rsidR="00613AA1" w:rsidRDefault="00613AA1" w:rsidP="0035187D">
            <w:pPr>
              <w:jc w:val="center"/>
            </w:pPr>
            <w:r>
              <w:t>180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EC72ADB" w14:textId="65821D57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40EAB" w14:textId="77777777" w:rsidR="00613AA1" w:rsidRDefault="00613AA1" w:rsidP="0035187D">
            <w:pPr>
              <w:snapToGrid w:val="0"/>
            </w:pPr>
          </w:p>
        </w:tc>
      </w:tr>
      <w:tr w:rsidR="00613AA1" w14:paraId="257ACA73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27E76B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E5A8A0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Израсходовано средств,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82B0CE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C5AEE4" w14:textId="439F6C3C" w:rsidR="00613AA1" w:rsidRDefault="003E612D" w:rsidP="008D5464">
            <w:pPr>
              <w:snapToGrid w:val="0"/>
              <w:jc w:val="center"/>
              <w:rPr>
                <w:b/>
              </w:rPr>
            </w:pPr>
            <w:r>
              <w:rPr>
                <w:b/>
                <w:bCs/>
              </w:rPr>
              <w:t>47 27</w:t>
            </w:r>
            <w:r w:rsidR="008D5464"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D35BEF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33B85CBB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56388" w14:textId="77777777" w:rsidR="00613AA1" w:rsidRDefault="00613AA1" w:rsidP="0035187D">
            <w:r>
              <w:t>в том числе</w:t>
            </w:r>
          </w:p>
        </w:tc>
      </w:tr>
      <w:tr w:rsidR="00613AA1" w14:paraId="5C203DDD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CA4361" w14:textId="77777777" w:rsidR="00613AA1" w:rsidRDefault="00613AA1" w:rsidP="0035187D">
            <w:pPr>
              <w:jc w:val="center"/>
            </w:pPr>
            <w:r>
              <w:t>3.1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87CB16" w14:textId="77777777" w:rsidR="00613AA1" w:rsidRDefault="00613AA1" w:rsidP="0035187D">
            <w:r>
              <w:t xml:space="preserve">На организацию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86E595" w14:textId="77777777" w:rsidR="00613AA1" w:rsidRDefault="00613AA1" w:rsidP="0035187D">
            <w:pPr>
              <w:jc w:val="center"/>
            </w:pPr>
            <w:r>
              <w:t>200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A224FC1" w14:textId="21DE4C6B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A9C06" w14:textId="77777777" w:rsidR="00613AA1" w:rsidRDefault="00613AA1" w:rsidP="0035187D">
            <w:pPr>
              <w:snapToGrid w:val="0"/>
            </w:pPr>
          </w:p>
        </w:tc>
      </w:tr>
      <w:tr w:rsidR="008D5464" w14:paraId="736C4596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F21D27" w14:textId="77777777" w:rsidR="008D5464" w:rsidRDefault="008D5464" w:rsidP="008D5464">
            <w:pPr>
              <w:jc w:val="center"/>
            </w:pPr>
            <w:r>
              <w:t>3.1.1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554126" w14:textId="77777777" w:rsidR="008D5464" w:rsidRDefault="008D5464" w:rsidP="008D5464">
            <w:r>
              <w:t xml:space="preserve">Из них на оплату труда лиц, привлекаемых для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B142CB" w14:textId="77777777" w:rsidR="008D5464" w:rsidRDefault="008D5464" w:rsidP="008D5464">
            <w:pPr>
              <w:jc w:val="center"/>
            </w:pPr>
            <w:r>
              <w:t>210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5C467A" w14:textId="09C465F6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8A343" w14:textId="77777777" w:rsidR="008D5464" w:rsidRDefault="008D5464" w:rsidP="008D5464">
            <w:pPr>
              <w:snapToGrid w:val="0"/>
            </w:pPr>
          </w:p>
        </w:tc>
      </w:tr>
      <w:tr w:rsidR="008D5464" w14:paraId="7D45016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B67C43" w14:textId="77777777" w:rsidR="008D5464" w:rsidRDefault="008D5464" w:rsidP="008D5464">
            <w:pPr>
              <w:jc w:val="center"/>
            </w:pPr>
            <w:r>
              <w:t>3.2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C9D80D" w14:textId="77777777" w:rsidR="008D5464" w:rsidRDefault="008D5464" w:rsidP="008D5464">
            <w:r>
              <w:t xml:space="preserve">На предвыборную агитацию через организации телерадиовещания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725006" w14:textId="77777777" w:rsidR="008D5464" w:rsidRDefault="008D5464" w:rsidP="008D5464">
            <w:pPr>
              <w:jc w:val="center"/>
            </w:pPr>
            <w:r>
              <w:t>220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074E633" w14:textId="4E884896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FFB35" w14:textId="77777777" w:rsidR="008D5464" w:rsidRDefault="008D5464" w:rsidP="008D5464">
            <w:pPr>
              <w:snapToGrid w:val="0"/>
            </w:pPr>
          </w:p>
        </w:tc>
      </w:tr>
      <w:tr w:rsidR="008D5464" w14:paraId="1F2C83BA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54EFB7" w14:textId="77777777" w:rsidR="008D5464" w:rsidRDefault="008D5464" w:rsidP="008D5464">
            <w:pPr>
              <w:jc w:val="center"/>
            </w:pPr>
            <w:r>
              <w:t>3.3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7D2B00" w14:textId="77777777" w:rsidR="008D5464" w:rsidRDefault="008D5464" w:rsidP="008D5464">
            <w:r>
              <w:t xml:space="preserve">На предвыборную агитацию через редакции периодических печатных изданий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E791F1" w14:textId="77777777" w:rsidR="008D5464" w:rsidRDefault="008D5464" w:rsidP="008D5464">
            <w:pPr>
              <w:jc w:val="center"/>
            </w:pPr>
            <w:r>
              <w:t>230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D69674" w14:textId="5D558180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6BA0E" w14:textId="77777777" w:rsidR="008D5464" w:rsidRDefault="008D5464" w:rsidP="008D5464">
            <w:pPr>
              <w:snapToGrid w:val="0"/>
            </w:pPr>
          </w:p>
        </w:tc>
      </w:tr>
      <w:tr w:rsidR="008D5464" w14:paraId="1D0190EC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9C64BD8" w14:textId="77777777" w:rsidR="008D5464" w:rsidRDefault="008D5464" w:rsidP="008D5464">
            <w:pPr>
              <w:jc w:val="center"/>
            </w:pPr>
            <w:r>
              <w:t>3.4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75845B5" w14:textId="77777777" w:rsidR="008D5464" w:rsidRDefault="008D5464" w:rsidP="008D5464">
            <w:r>
              <w:t>На предвыборную агитацию через сетевые издания</w:t>
            </w:r>
            <w:r>
              <w:rPr>
                <w:rStyle w:val="ad"/>
                <w:rFonts w:ascii="Symbol" w:eastAsia="Symbol" w:hAnsi="Symbol" w:cs="Symbol"/>
                <w:bCs/>
                <w:szCs w:val="22"/>
              </w:rPr>
              <w:footnoteReference w:id="2"/>
            </w:r>
            <w:r>
              <w:t xml:space="preserve">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76F8FC" w14:textId="77777777" w:rsidR="008D5464" w:rsidRDefault="008D5464" w:rsidP="008D5464">
            <w:pPr>
              <w:jc w:val="center"/>
            </w:pPr>
            <w:r>
              <w:t>240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3AB948" w14:textId="3455F1A1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2E1E9" w14:textId="77777777" w:rsidR="008D5464" w:rsidRDefault="008D5464" w:rsidP="008D5464">
            <w:pPr>
              <w:snapToGrid w:val="0"/>
            </w:pPr>
          </w:p>
        </w:tc>
      </w:tr>
      <w:tr w:rsidR="008D5464" w14:paraId="10F8B9F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216927" w14:textId="77777777" w:rsidR="008D5464" w:rsidRDefault="008D5464" w:rsidP="008D5464">
            <w:pPr>
              <w:jc w:val="center"/>
            </w:pPr>
            <w:r>
              <w:t>3.5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CCBD894" w14:textId="77777777" w:rsidR="008D5464" w:rsidRDefault="008D5464" w:rsidP="008D5464">
            <w:r>
              <w:t xml:space="preserve">На изготовление и распространение печатных и иных агитационных материалов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4096AF" w14:textId="77777777" w:rsidR="008D5464" w:rsidRDefault="008D5464" w:rsidP="008D5464">
            <w:pPr>
              <w:jc w:val="center"/>
            </w:pPr>
            <w:r>
              <w:t>250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FE18739" w14:textId="125F347F" w:rsidR="008D5464" w:rsidRDefault="005A0FC9" w:rsidP="008D5464">
            <w:pPr>
              <w:snapToGrid w:val="0"/>
              <w:jc w:val="center"/>
            </w:pPr>
            <w:r>
              <w:t>28 7</w:t>
            </w:r>
            <w:r w:rsidR="003E612D">
              <w:t>7</w:t>
            </w:r>
            <w:r w:rsidR="008D5464"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0D72C5" w14:textId="77777777" w:rsidR="008D5464" w:rsidRDefault="008D5464" w:rsidP="008D5464">
            <w:pPr>
              <w:snapToGrid w:val="0"/>
            </w:pPr>
          </w:p>
        </w:tc>
      </w:tr>
      <w:tr w:rsidR="008D5464" w14:paraId="70189395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034718" w14:textId="77777777" w:rsidR="008D5464" w:rsidRDefault="008D5464" w:rsidP="008D5464">
            <w:pPr>
              <w:spacing w:line="360" w:lineRule="auto"/>
              <w:jc w:val="center"/>
            </w:pPr>
            <w:r>
              <w:t>3.6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5CB420D" w14:textId="77777777" w:rsidR="008D5464" w:rsidRDefault="008D5464" w:rsidP="008D5464">
            <w:pPr>
              <w:spacing w:line="360" w:lineRule="auto"/>
            </w:pPr>
            <w:r>
              <w:t xml:space="preserve">На проведение </w:t>
            </w:r>
            <w:r w:rsidRPr="00C323D6">
              <w:t>агитационных публичных</w:t>
            </w:r>
            <w:r>
              <w:t xml:space="preserve"> мероприятий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B1E0DD" w14:textId="77777777" w:rsidR="008D5464" w:rsidRDefault="008D5464" w:rsidP="008D5464">
            <w:pPr>
              <w:spacing w:line="360" w:lineRule="auto"/>
              <w:jc w:val="center"/>
            </w:pPr>
            <w:r>
              <w:t>260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0C4697" w14:textId="5E1E52F8" w:rsidR="008D5464" w:rsidRDefault="005A0FC9" w:rsidP="008D5464">
            <w:pPr>
              <w:snapToGrid w:val="0"/>
              <w:spacing w:line="360" w:lineRule="auto"/>
              <w:jc w:val="center"/>
            </w:pPr>
            <w:r>
              <w:t>18 50</w:t>
            </w:r>
            <w:r w:rsidR="008D5464"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CF38F" w14:textId="77777777" w:rsidR="008D5464" w:rsidRDefault="008D5464" w:rsidP="008D5464">
            <w:pPr>
              <w:snapToGrid w:val="0"/>
              <w:spacing w:line="360" w:lineRule="auto"/>
            </w:pPr>
          </w:p>
        </w:tc>
      </w:tr>
      <w:tr w:rsidR="008D5464" w14:paraId="0EED22CD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9E2A4C6" w14:textId="77777777" w:rsidR="008D5464" w:rsidRDefault="008D5464" w:rsidP="008D5464">
            <w:pPr>
              <w:jc w:val="center"/>
            </w:pPr>
            <w:r>
              <w:t>3.7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6D844A2" w14:textId="77777777" w:rsidR="008D5464" w:rsidRDefault="008D5464" w:rsidP="008D5464">
            <w:r>
              <w:t>На оплату работ (услуг) информационного и консультационного характера</w:t>
            </w:r>
            <w:r>
              <w:rPr>
                <w:rStyle w:val="ad"/>
                <w:rFonts w:ascii="Symbol" w:eastAsia="Symbol" w:hAnsi="Symbol" w:cs="Symbol"/>
                <w:bCs/>
                <w:szCs w:val="22"/>
              </w:rPr>
              <w:footnoteReference w:id="3"/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CDA257" w14:textId="77777777" w:rsidR="008D5464" w:rsidRDefault="008D5464" w:rsidP="008D5464">
            <w:pPr>
              <w:jc w:val="center"/>
            </w:pPr>
            <w:r>
              <w:t>270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D9B2E1" w14:textId="2E9F0F8E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04253" w14:textId="77777777" w:rsidR="008D5464" w:rsidRDefault="008D5464" w:rsidP="008D5464">
            <w:pPr>
              <w:snapToGrid w:val="0"/>
            </w:pPr>
          </w:p>
        </w:tc>
      </w:tr>
      <w:tr w:rsidR="008D5464" w14:paraId="264A87A1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5CD23D" w14:textId="77777777" w:rsidR="008D5464" w:rsidRDefault="008D5464" w:rsidP="008D5464">
            <w:pPr>
              <w:jc w:val="center"/>
            </w:pPr>
            <w:r>
              <w:t>3.8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5FA37BE" w14:textId="77777777" w:rsidR="008D5464" w:rsidRDefault="008D5464" w:rsidP="008D5464">
            <w:r>
              <w:t xml:space="preserve">На оплату других работ (услуг), выполненных (оказанных) юридическими лицами или гражданами РФ по договорам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B3935BC" w14:textId="77777777" w:rsidR="008D5464" w:rsidRDefault="008D5464" w:rsidP="008D5464">
            <w:pPr>
              <w:jc w:val="center"/>
            </w:pPr>
            <w:r>
              <w:t>280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CF529A" w14:textId="2724843E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0A799" w14:textId="77777777" w:rsidR="008D5464" w:rsidRDefault="008D5464" w:rsidP="008D5464">
            <w:pPr>
              <w:snapToGrid w:val="0"/>
            </w:pPr>
          </w:p>
        </w:tc>
      </w:tr>
      <w:tr w:rsidR="008D5464" w14:paraId="781C6080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441E64F" w14:textId="77777777" w:rsidR="008D5464" w:rsidRDefault="008D5464" w:rsidP="008D5464">
            <w:pPr>
              <w:jc w:val="center"/>
            </w:pPr>
            <w:r>
              <w:t>3.9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F2D2EBB" w14:textId="77777777" w:rsidR="008D5464" w:rsidRDefault="008D5464" w:rsidP="008D5464">
            <w:r>
              <w:t xml:space="preserve">На оплату иных расходов, непосредственно связанных с проведением избирательной кампании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3668118" w14:textId="77777777" w:rsidR="008D5464" w:rsidRDefault="008D5464" w:rsidP="008D5464">
            <w:pPr>
              <w:jc w:val="center"/>
            </w:pPr>
            <w:r>
              <w:t>290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73424B" w14:textId="3EF20734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C32983" w14:textId="77777777" w:rsidR="008D5464" w:rsidRDefault="008D5464" w:rsidP="008D5464">
            <w:pPr>
              <w:snapToGrid w:val="0"/>
            </w:pPr>
          </w:p>
        </w:tc>
      </w:tr>
      <w:tr w:rsidR="00613AA1" w14:paraId="3B19C85A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3AF0D80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A5E336" w14:textId="77777777" w:rsidR="00613AA1" w:rsidRDefault="00613AA1" w:rsidP="0035187D">
            <w:r>
              <w:rPr>
                <w:b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0A3DE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3F56BA3" w14:textId="3F7ED46F" w:rsidR="00613AA1" w:rsidRDefault="00D533A4" w:rsidP="00D533A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EFFD8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4DBEA657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27F81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3656A91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>Остаток средств фонда на дату составления отчета (подтверждается документом кредитной организации)</w:t>
            </w:r>
          </w:p>
          <w:p w14:paraId="64B5F8D7" w14:textId="77777777" w:rsidR="00613AA1" w:rsidRDefault="00613AA1" w:rsidP="0035187D">
            <w:r>
              <w:rPr>
                <w:sz w:val="16"/>
                <w:szCs w:val="16"/>
              </w:rPr>
              <w:t>(стр.310=стр.10-стр.120-стр.190-стр.300)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184AD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2FBE1D0" w14:textId="7FA86D5A" w:rsidR="00613AA1" w:rsidRDefault="00D533A4" w:rsidP="00D533A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2BBE2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</w:tbl>
    <w:p w14:paraId="26003E42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14:paraId="72613DF8" w14:textId="77777777" w:rsidR="00613AA1" w:rsidRPr="006B71F0" w:rsidRDefault="00613AA1" w:rsidP="00613AA1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6B71F0">
        <w:rPr>
          <w:rFonts w:ascii="Times New Roman" w:hAnsi="Times New Roman" w:cs="Times New Roman"/>
          <w:sz w:val="18"/>
          <w:szCs w:val="18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14:paraId="179344B0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3857"/>
        <w:gridCol w:w="1168"/>
        <w:gridCol w:w="2776"/>
        <w:gridCol w:w="353"/>
        <w:gridCol w:w="2053"/>
      </w:tblGrid>
      <w:tr w:rsidR="00613AA1" w:rsidRPr="00584025" w14:paraId="64C9BEA2" w14:textId="77777777" w:rsidTr="0035187D">
        <w:trPr>
          <w:trHeight w:val="361"/>
        </w:trPr>
        <w:tc>
          <w:tcPr>
            <w:tcW w:w="3857" w:type="dxa"/>
            <w:shd w:val="clear" w:color="auto" w:fill="auto"/>
            <w:vAlign w:val="bottom"/>
          </w:tcPr>
          <w:p w14:paraId="07BED581" w14:textId="77777777" w:rsidR="00613AA1" w:rsidRPr="00584025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</w:rPr>
              <w:t xml:space="preserve">Кандидат (уполномоченный представитель по финансовым вопросам кандидата) </w:t>
            </w:r>
          </w:p>
        </w:tc>
        <w:tc>
          <w:tcPr>
            <w:tcW w:w="1168" w:type="dxa"/>
            <w:shd w:val="clear" w:color="auto" w:fill="auto"/>
          </w:tcPr>
          <w:p w14:paraId="3F1166DE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bottom w:val="single" w:sz="4" w:space="0" w:color="000000"/>
            </w:tcBorders>
            <w:shd w:val="clear" w:color="auto" w:fill="auto"/>
          </w:tcPr>
          <w:p w14:paraId="023D9FF2" w14:textId="77777777" w:rsidR="00613AA1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  <w:p w14:paraId="21714A39" w14:textId="77777777" w:rsidR="003E612D" w:rsidRDefault="003E612D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  <w:p w14:paraId="19A4248C" w14:textId="48A02A7C" w:rsidR="003E612D" w:rsidRPr="00584025" w:rsidRDefault="005A0FC9" w:rsidP="0035187D">
            <w:pPr>
              <w:pStyle w:val="Con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bookmarkStart w:id="1" w:name="_GoBack"/>
            <w:bookmarkEnd w:id="1"/>
            <w:r w:rsidR="003E612D">
              <w:rPr>
                <w:rFonts w:ascii="Times New Roman" w:hAnsi="Times New Roman" w:cs="Times New Roman"/>
              </w:rPr>
              <w:t>13.09.2025</w:t>
            </w:r>
          </w:p>
        </w:tc>
        <w:tc>
          <w:tcPr>
            <w:tcW w:w="353" w:type="dxa"/>
            <w:shd w:val="clear" w:color="auto" w:fill="auto"/>
          </w:tcPr>
          <w:p w14:paraId="491AD6CA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  <w:tcBorders>
              <w:bottom w:val="single" w:sz="4" w:space="0" w:color="000000"/>
            </w:tcBorders>
            <w:shd w:val="clear" w:color="auto" w:fill="auto"/>
          </w:tcPr>
          <w:p w14:paraId="25AEEB9C" w14:textId="77777777" w:rsidR="00613AA1" w:rsidRPr="00584025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14:paraId="30AE9933" w14:textId="77777777" w:rsidR="00613AA1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14:paraId="42918C8C" w14:textId="1ABC2BD3" w:rsidR="003E612D" w:rsidRPr="00584025" w:rsidRDefault="003E612D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Т.П. Евдокимова</w:t>
            </w:r>
          </w:p>
        </w:tc>
      </w:tr>
      <w:tr w:rsidR="00613AA1" w:rsidRPr="00584025" w14:paraId="41295675" w14:textId="77777777" w:rsidTr="0035187D">
        <w:trPr>
          <w:trHeight w:val="206"/>
        </w:trPr>
        <w:tc>
          <w:tcPr>
            <w:tcW w:w="3857" w:type="dxa"/>
            <w:shd w:val="clear" w:color="auto" w:fill="auto"/>
          </w:tcPr>
          <w:p w14:paraId="2AA33CA5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shd w:val="clear" w:color="auto" w:fill="auto"/>
          </w:tcPr>
          <w:p w14:paraId="535A6014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top w:val="single" w:sz="4" w:space="0" w:color="000000"/>
            </w:tcBorders>
            <w:shd w:val="clear" w:color="auto" w:fill="auto"/>
          </w:tcPr>
          <w:p w14:paraId="4D24CCCF" w14:textId="77777777" w:rsidR="00613AA1" w:rsidRPr="00584025" w:rsidRDefault="00613AA1" w:rsidP="0035187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(подпись, дата)</w:t>
            </w:r>
          </w:p>
        </w:tc>
        <w:tc>
          <w:tcPr>
            <w:tcW w:w="353" w:type="dxa"/>
            <w:shd w:val="clear" w:color="auto" w:fill="auto"/>
          </w:tcPr>
          <w:p w14:paraId="17D21078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000000"/>
            </w:tcBorders>
            <w:shd w:val="clear" w:color="auto" w:fill="auto"/>
          </w:tcPr>
          <w:p w14:paraId="70CE9B51" w14:textId="77777777" w:rsidR="00613AA1" w:rsidRPr="00584025" w:rsidRDefault="00613AA1" w:rsidP="0035187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14:paraId="69E68CDC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14:paraId="387C8547" w14:textId="77777777" w:rsidR="004C526F" w:rsidRDefault="004C526F"/>
    <w:sectPr w:rsidR="004C526F" w:rsidSect="00466543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1638C" w14:textId="77777777" w:rsidR="00CE177B" w:rsidRDefault="00CE177B" w:rsidP="00613AA1">
      <w:r>
        <w:separator/>
      </w:r>
    </w:p>
  </w:endnote>
  <w:endnote w:type="continuationSeparator" w:id="0">
    <w:p w14:paraId="19A49022" w14:textId="77777777" w:rsidR="00CE177B" w:rsidRDefault="00CE177B" w:rsidP="0061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;바탕">
    <w:altName w:val="MS Mincho"/>
    <w:charset w:val="8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D1437" w14:textId="77777777" w:rsidR="00CE177B" w:rsidRDefault="00CE177B" w:rsidP="00613AA1">
      <w:r>
        <w:separator/>
      </w:r>
    </w:p>
  </w:footnote>
  <w:footnote w:type="continuationSeparator" w:id="0">
    <w:p w14:paraId="363319ED" w14:textId="77777777" w:rsidR="00CE177B" w:rsidRDefault="00CE177B" w:rsidP="00613AA1">
      <w:r>
        <w:continuationSeparator/>
      </w:r>
    </w:p>
  </w:footnote>
  <w:footnote w:id="1">
    <w:p w14:paraId="4CB6C344" w14:textId="77777777" w:rsidR="00613AA1" w:rsidRDefault="00613AA1" w:rsidP="00613AA1">
      <w:pPr>
        <w:pStyle w:val="FootnoteText1"/>
        <w:spacing w:after="0" w:line="240" w:lineRule="auto"/>
      </w:pPr>
      <w:r>
        <w:rPr>
          <w:rStyle w:val="ac"/>
        </w:rPr>
        <w:footnoteRef/>
      </w:r>
      <w:r>
        <w:rPr>
          <w:sz w:val="18"/>
        </w:rPr>
        <w:t> 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2">
    <w:p w14:paraId="1A6DDE66" w14:textId="77777777" w:rsidR="008D5464" w:rsidRDefault="008D5464" w:rsidP="00613AA1">
      <w:pPr>
        <w:pStyle w:val="FootnoteText1"/>
        <w:spacing w:line="240" w:lineRule="auto"/>
        <w:rPr>
          <w:sz w:val="18"/>
          <w:szCs w:val="18"/>
        </w:rPr>
      </w:pPr>
      <w:r>
        <w:rPr>
          <w:rStyle w:val="ac"/>
        </w:rPr>
        <w:footnoteRef/>
      </w:r>
      <w:r>
        <w:rPr>
          <w:bCs/>
          <w:sz w:val="18"/>
          <w:szCs w:val="18"/>
        </w:rPr>
        <w:t xml:space="preserve">Указываются расходы на агитацию в сетевых изданиях (сайтах в информационно-телекоммуникационной сети «Интернет», зарегистрированных в качестве средства массовой информации). Расходы на агитацию на </w:t>
      </w:r>
      <w:proofErr w:type="spellStart"/>
      <w:r>
        <w:rPr>
          <w:bCs/>
          <w:sz w:val="18"/>
          <w:szCs w:val="18"/>
        </w:rPr>
        <w:t>интернет-ресурсах</w:t>
      </w:r>
      <w:proofErr w:type="spellEnd"/>
      <w:r>
        <w:rPr>
          <w:bCs/>
          <w:sz w:val="18"/>
          <w:szCs w:val="18"/>
        </w:rPr>
        <w:t>, не зарегистрированных в качестве средства массовой информации, отражаются по строке 3.5.</w:t>
      </w:r>
    </w:p>
  </w:footnote>
  <w:footnote w:id="3">
    <w:p w14:paraId="03F9A89B" w14:textId="77777777" w:rsidR="008D5464" w:rsidRDefault="008D5464" w:rsidP="00613AA1">
      <w:pPr>
        <w:pStyle w:val="FootnoteText1"/>
        <w:spacing w:line="240" w:lineRule="auto"/>
      </w:pPr>
      <w:r>
        <w:rPr>
          <w:rStyle w:val="ac"/>
        </w:rPr>
        <w:footnoteRef/>
      </w:r>
      <w:r>
        <w:rPr>
          <w:bCs/>
          <w:sz w:val="18"/>
          <w:szCs w:val="18"/>
        </w:rPr>
        <w:t>Под понятием «информационная услуга», применяемым при классификации платежей расходования денежных средств из избирательного фонда, понимаются</w:t>
      </w:r>
      <w:r>
        <w:rPr>
          <w:sz w:val="18"/>
          <w:szCs w:val="18"/>
        </w:rPr>
        <w:t xml:space="preserve">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14:paraId="1BC5E29B" w14:textId="77777777" w:rsidR="008D5464" w:rsidRDefault="008D5464" w:rsidP="00613AA1">
      <w:pPr>
        <w:pStyle w:val="FootnoteText1"/>
        <w:shd w:val="clear" w:color="auto" w:fill="FFFFFF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«Консультационная услуга» – это профессиональная услуга, предоставляемая физическим 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продуктов), для достижения определенных результатов на выборах.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31DA6"/>
    <w:multiLevelType w:val="multilevel"/>
    <w:tmpl w:val="17E31DA6"/>
    <w:lvl w:ilvl="0">
      <w:start w:val="1"/>
      <w:numFmt w:val="none"/>
      <w:pStyle w:val="Heading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A1"/>
    <w:rsid w:val="00020012"/>
    <w:rsid w:val="00190D2D"/>
    <w:rsid w:val="00194F28"/>
    <w:rsid w:val="001C62A4"/>
    <w:rsid w:val="002A62C3"/>
    <w:rsid w:val="00335FB2"/>
    <w:rsid w:val="003A4943"/>
    <w:rsid w:val="003A590A"/>
    <w:rsid w:val="003B096F"/>
    <w:rsid w:val="003E612D"/>
    <w:rsid w:val="004005DE"/>
    <w:rsid w:val="00403C14"/>
    <w:rsid w:val="00466543"/>
    <w:rsid w:val="00471050"/>
    <w:rsid w:val="00497D7C"/>
    <w:rsid w:val="004C526F"/>
    <w:rsid w:val="004E7282"/>
    <w:rsid w:val="00562870"/>
    <w:rsid w:val="005752FA"/>
    <w:rsid w:val="005A0FC9"/>
    <w:rsid w:val="005A7B08"/>
    <w:rsid w:val="005C37AE"/>
    <w:rsid w:val="005F33FE"/>
    <w:rsid w:val="00613AA1"/>
    <w:rsid w:val="00617FFC"/>
    <w:rsid w:val="00694C44"/>
    <w:rsid w:val="006C7126"/>
    <w:rsid w:val="006D405A"/>
    <w:rsid w:val="0072199C"/>
    <w:rsid w:val="007760CD"/>
    <w:rsid w:val="007A1E72"/>
    <w:rsid w:val="007A6C4E"/>
    <w:rsid w:val="007B518D"/>
    <w:rsid w:val="00851DC1"/>
    <w:rsid w:val="008D5464"/>
    <w:rsid w:val="0093458E"/>
    <w:rsid w:val="00993D15"/>
    <w:rsid w:val="00994ADF"/>
    <w:rsid w:val="009D2822"/>
    <w:rsid w:val="00A27B6D"/>
    <w:rsid w:val="00A806C2"/>
    <w:rsid w:val="00AA78B3"/>
    <w:rsid w:val="00AB797F"/>
    <w:rsid w:val="00AC76DE"/>
    <w:rsid w:val="00AE2816"/>
    <w:rsid w:val="00B036BC"/>
    <w:rsid w:val="00B06842"/>
    <w:rsid w:val="00B67FC7"/>
    <w:rsid w:val="00B72406"/>
    <w:rsid w:val="00B81C69"/>
    <w:rsid w:val="00B84D19"/>
    <w:rsid w:val="00B875EF"/>
    <w:rsid w:val="00B933D5"/>
    <w:rsid w:val="00BD2544"/>
    <w:rsid w:val="00BD5A8E"/>
    <w:rsid w:val="00C17775"/>
    <w:rsid w:val="00C60C30"/>
    <w:rsid w:val="00CE177B"/>
    <w:rsid w:val="00D533A4"/>
    <w:rsid w:val="00D53CF6"/>
    <w:rsid w:val="00DA479E"/>
    <w:rsid w:val="00DB1FD6"/>
    <w:rsid w:val="00DC7589"/>
    <w:rsid w:val="00E17594"/>
    <w:rsid w:val="00E772C9"/>
    <w:rsid w:val="00E87740"/>
    <w:rsid w:val="00E9024C"/>
    <w:rsid w:val="00ED07A2"/>
    <w:rsid w:val="00F4284D"/>
    <w:rsid w:val="00F771AA"/>
    <w:rsid w:val="00F84C7D"/>
    <w:rsid w:val="00FB135E"/>
    <w:rsid w:val="00FD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AC53"/>
  <w15:chartTrackingRefBased/>
  <w15:docId w15:val="{62416734-AA88-46C9-914B-46C62FAC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A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A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A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A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A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A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A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A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3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3A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3A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3A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3A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3A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3A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3A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3A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3A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3A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3A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3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3A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3AA1"/>
    <w:rPr>
      <w:b/>
      <w:bCs/>
      <w:smallCaps/>
      <w:color w:val="2F5496" w:themeColor="accent1" w:themeShade="BF"/>
      <w:spacing w:val="5"/>
    </w:rPr>
  </w:style>
  <w:style w:type="paragraph" w:customStyle="1" w:styleId="ConsPlusNonformat">
    <w:name w:val="ConsPlusNonformat"/>
    <w:qFormat/>
    <w:rsid w:val="00613A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Normal">
    <w:name w:val="ConsNormal"/>
    <w:qFormat/>
    <w:rsid w:val="00613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qFormat/>
    <w:rsid w:val="00613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613AA1"/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Heading11">
    <w:name w:val="Heading 11"/>
    <w:basedOn w:val="a"/>
    <w:next w:val="a"/>
    <w:qFormat/>
    <w:rsid w:val="00613AA1"/>
    <w:pPr>
      <w:keepNext/>
      <w:numPr>
        <w:numId w:val="1"/>
      </w:numPr>
      <w:spacing w:after="160" w:line="259" w:lineRule="auto"/>
      <w:jc w:val="center"/>
      <w:outlineLvl w:val="0"/>
    </w:pPr>
    <w:rPr>
      <w:b/>
      <w:bCs/>
      <w:sz w:val="28"/>
      <w:szCs w:val="28"/>
      <w:lang w:eastAsia="zh-CN"/>
    </w:rPr>
  </w:style>
  <w:style w:type="paragraph" w:customStyle="1" w:styleId="Heading21">
    <w:name w:val="Heading 21"/>
    <w:basedOn w:val="a"/>
    <w:next w:val="a"/>
    <w:qFormat/>
    <w:rsid w:val="00613AA1"/>
    <w:pPr>
      <w:keepNext/>
      <w:numPr>
        <w:ilvl w:val="1"/>
        <w:numId w:val="1"/>
      </w:numPr>
      <w:spacing w:after="160" w:line="259" w:lineRule="auto"/>
      <w:jc w:val="right"/>
      <w:outlineLvl w:val="1"/>
    </w:pPr>
    <w:rPr>
      <w:sz w:val="28"/>
      <w:szCs w:val="28"/>
      <w:lang w:eastAsia="zh-CN"/>
    </w:rPr>
  </w:style>
  <w:style w:type="paragraph" w:customStyle="1" w:styleId="Heading31">
    <w:name w:val="Heading 31"/>
    <w:basedOn w:val="a"/>
    <w:next w:val="a"/>
    <w:qFormat/>
    <w:rsid w:val="00613AA1"/>
    <w:pPr>
      <w:keepNext/>
      <w:numPr>
        <w:ilvl w:val="2"/>
        <w:numId w:val="1"/>
      </w:numPr>
      <w:spacing w:after="160" w:line="259" w:lineRule="auto"/>
      <w:jc w:val="center"/>
      <w:outlineLvl w:val="2"/>
    </w:pPr>
    <w:rPr>
      <w:sz w:val="28"/>
      <w:szCs w:val="28"/>
      <w:lang w:eastAsia="zh-CN"/>
    </w:rPr>
  </w:style>
  <w:style w:type="character" w:customStyle="1" w:styleId="ac">
    <w:name w:val="Символ сноски"/>
    <w:qFormat/>
    <w:rsid w:val="00613AA1"/>
    <w:rPr>
      <w:vertAlign w:val="superscript"/>
    </w:rPr>
  </w:style>
  <w:style w:type="character" w:customStyle="1" w:styleId="ad">
    <w:name w:val="Привязка сноски"/>
    <w:qFormat/>
    <w:rsid w:val="00613AA1"/>
    <w:rPr>
      <w:vertAlign w:val="superscript"/>
    </w:rPr>
  </w:style>
  <w:style w:type="paragraph" w:customStyle="1" w:styleId="FootnoteText1">
    <w:name w:val="Footnote Text1"/>
    <w:basedOn w:val="a"/>
    <w:qFormat/>
    <w:rsid w:val="00613AA1"/>
    <w:pPr>
      <w:keepLines/>
      <w:spacing w:after="120" w:line="259" w:lineRule="auto"/>
      <w:ind w:firstLine="709"/>
      <w:jc w:val="both"/>
    </w:pPr>
    <w:rPr>
      <w:rFonts w:eastAsia="Batang;바탕"/>
      <w:sz w:val="22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3E612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E612D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Горьков</dc:creator>
  <cp:keywords/>
  <dc:description/>
  <cp:lastModifiedBy>Евдокимова Татьяна</cp:lastModifiedBy>
  <cp:revision>175</cp:revision>
  <cp:lastPrinted>2025-10-01T07:30:00Z</cp:lastPrinted>
  <dcterms:created xsi:type="dcterms:W3CDTF">2025-07-02T03:52:00Z</dcterms:created>
  <dcterms:modified xsi:type="dcterms:W3CDTF">2025-10-01T07:31:00Z</dcterms:modified>
</cp:coreProperties>
</file>