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8" w:type="dxa"/>
        <w:tblInd w:w="-284" w:type="dxa"/>
        <w:tblLook w:val="04A0"/>
      </w:tblPr>
      <w:tblGrid>
        <w:gridCol w:w="3403"/>
        <w:gridCol w:w="6845"/>
      </w:tblGrid>
      <w:tr w:rsidR="00853EE2" w:rsidRPr="00853EE2" w:rsidTr="00853EE2">
        <w:trPr>
          <w:trHeight w:val="1275"/>
        </w:trPr>
        <w:tc>
          <w:tcPr>
            <w:tcW w:w="3403" w:type="dxa"/>
            <w:shd w:val="clear" w:color="auto" w:fill="auto"/>
          </w:tcPr>
          <w:p w:rsidR="00853EE2" w:rsidRPr="00222C63" w:rsidRDefault="00853EE2" w:rsidP="00853EE2">
            <w:pPr>
              <w:snapToGrid w:val="0"/>
              <w:spacing w:line="259" w:lineRule="auto"/>
              <w:ind w:firstLine="720"/>
              <w:jc w:val="both"/>
              <w:rPr>
                <w:rFonts w:eastAsia="Times New Roman" w:cs="Times New Roman"/>
                <w:sz w:val="22"/>
                <w:lang w:val="en-US" w:eastAsia="zh-CN"/>
              </w:rPr>
            </w:pPr>
          </w:p>
        </w:tc>
        <w:tc>
          <w:tcPr>
            <w:tcW w:w="6845" w:type="dxa"/>
            <w:shd w:val="clear" w:color="auto" w:fill="auto"/>
          </w:tcPr>
          <w:p w:rsidR="00853EE2" w:rsidRPr="001755DF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1755DF">
              <w:rPr>
                <w:rFonts w:eastAsia="Times New Roman" w:cs="Times New Roman"/>
                <w:sz w:val="20"/>
                <w:szCs w:val="20"/>
                <w:lang w:eastAsia="zh-CN"/>
              </w:rPr>
              <w:t>Приложение № 13</w:t>
            </w:r>
          </w:p>
          <w:p w:rsidR="00853EE2" w:rsidRPr="00853EE2" w:rsidRDefault="00853EE2" w:rsidP="00853EE2">
            <w:pPr>
              <w:widowControl w:val="0"/>
              <w:spacing w:line="259" w:lineRule="auto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1755DF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к Примерному порядку и формам учета и отчетности о поступлении средств избирательных фондов и расходовании этих средств, в том числе по каждой операции, при проведении выборов </w:t>
            </w:r>
            <w:r w:rsidRPr="001755DF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депутатов представительных органов муниципальных образований в Красноярском крае</w:t>
            </w:r>
          </w:p>
        </w:tc>
      </w:tr>
    </w:tbl>
    <w:p w:rsidR="00853EE2" w:rsidRPr="00853EE2" w:rsidRDefault="00853EE2" w:rsidP="00853EE2">
      <w:pPr>
        <w:spacing w:line="259" w:lineRule="auto"/>
        <w:jc w:val="right"/>
        <w:rPr>
          <w:rFonts w:eastAsia="Times New Roman" w:cs="Times New Roman"/>
          <w:sz w:val="20"/>
          <w:szCs w:val="20"/>
          <w:lang w:eastAsia="zh-CN"/>
        </w:rPr>
      </w:pPr>
    </w:p>
    <w:p w:rsidR="00853EE2" w:rsidRPr="00853EE2" w:rsidRDefault="00853EE2" w:rsidP="00853EE2">
      <w:pPr>
        <w:spacing w:line="259" w:lineRule="auto"/>
        <w:jc w:val="right"/>
        <w:rPr>
          <w:rFonts w:eastAsia="Times New Roman" w:cs="Times New Roman"/>
          <w:sz w:val="20"/>
          <w:szCs w:val="20"/>
          <w:lang w:eastAsia="zh-CN"/>
        </w:rPr>
      </w:pPr>
    </w:p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853EE2" w:rsidRPr="00853EE2" w:rsidTr="00CC14C8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:rsidR="00853EE2" w:rsidRPr="00853EE2" w:rsidRDefault="0003052F" w:rsidP="00853EE2">
            <w:pPr>
              <w:snapToGrid w:val="0"/>
              <w:spacing w:after="0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zh-CN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pacing w:after="0"/>
              <w:ind w:left="12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 w:rsidRPr="00853EE2">
              <w:rPr>
                <w:rFonts w:eastAsia="Times New Roman" w:cs="Times New Roman"/>
                <w:b/>
                <w:bCs/>
                <w:szCs w:val="28"/>
                <w:lang w:eastAsia="zh-CN"/>
              </w:rPr>
              <w:t>ФИНАНСОВЫЙ ОТЧЕТ</w:t>
            </w:r>
          </w:p>
        </w:tc>
      </w:tr>
      <w:tr w:rsidR="00853EE2" w:rsidRPr="00853EE2" w:rsidTr="00CC14C8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                         </w:t>
            </w:r>
            <w:proofErr w:type="gramStart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(первый (итоговый) </w:t>
            </w:r>
            <w:proofErr w:type="gramEnd"/>
          </w:p>
        </w:tc>
      </w:tr>
    </w:tbl>
    <w:p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sz w:val="22"/>
          <w:lang w:eastAsia="zh-CN"/>
        </w:rPr>
      </w:pPr>
    </w:p>
    <w:p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sz w:val="22"/>
          <w:lang w:eastAsia="zh-CN"/>
        </w:rPr>
      </w:pPr>
      <w:r w:rsidRPr="00853EE2">
        <w:rPr>
          <w:rFonts w:eastAsia="Times New Roman" w:cs="Times New Roman"/>
          <w:b/>
          <w:sz w:val="22"/>
          <w:lang w:eastAsia="zh-CN"/>
        </w:rPr>
        <w:t xml:space="preserve">о поступлении и расходовании средств избирательного фонда кандидата / </w:t>
      </w:r>
    </w:p>
    <w:p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bCs/>
          <w:sz w:val="22"/>
          <w:lang w:eastAsia="zh-CN"/>
        </w:rPr>
      </w:pPr>
      <w:r w:rsidRPr="00853EE2">
        <w:rPr>
          <w:rFonts w:eastAsia="Times New Roman" w:cs="Times New Roman"/>
          <w:b/>
          <w:bCs/>
          <w:sz w:val="22"/>
          <w:lang w:eastAsia="zh-CN"/>
        </w:rPr>
        <w:t>избирательного объединения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853EE2" w:rsidRPr="00853EE2" w:rsidTr="00CC14C8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853EE2" w:rsidRPr="00853EE2" w:rsidRDefault="00FA2C25" w:rsidP="00853EE2">
            <w:pPr>
              <w:keepNext/>
              <w:suppressAutoHyphens/>
              <w:autoSpaceDE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  <w:r w:rsidRPr="00FA2C25">
              <w:rPr>
                <w:rFonts w:eastAsia="Times New Roman" w:cs="Times New Roman"/>
                <w:b/>
                <w:bCs/>
                <w:sz w:val="22"/>
                <w:lang w:eastAsia="zh-CN"/>
              </w:rPr>
              <w:t>Выборы депутатов Совета депутатов закрытого административно-территориального образования город  Железного</w:t>
            </w:r>
            <w:proofErr w:type="gramStart"/>
            <w:r w:rsidRPr="00FA2C25">
              <w:rPr>
                <w:rFonts w:eastAsia="Times New Roman" w:cs="Times New Roman"/>
                <w:b/>
                <w:bCs/>
                <w:sz w:val="22"/>
                <w:lang w:eastAsia="zh-CN"/>
              </w:rPr>
              <w:t>рск Кр</w:t>
            </w:r>
            <w:proofErr w:type="gramEnd"/>
            <w:r w:rsidRPr="00FA2C25">
              <w:rPr>
                <w:rFonts w:eastAsia="Times New Roman" w:cs="Times New Roman"/>
                <w:b/>
                <w:bCs/>
                <w:sz w:val="22"/>
                <w:lang w:eastAsia="zh-CN"/>
              </w:rPr>
              <w:t>асноярского края седьмого созыва</w:t>
            </w:r>
          </w:p>
        </w:tc>
      </w:tr>
      <w:tr w:rsidR="00853EE2" w:rsidRPr="00853EE2" w:rsidTr="00CC14C8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keepNext/>
              <w:suppressAutoHyphens/>
              <w:autoSpaceDE w:val="0"/>
              <w:spacing w:after="0"/>
              <w:jc w:val="center"/>
              <w:outlineLvl w:val="0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853EE2" w:rsidRPr="00853EE2" w:rsidTr="00CC14C8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853EE2" w:rsidRPr="0003052F" w:rsidRDefault="00FA2C25" w:rsidP="00FA2C25">
            <w:pPr>
              <w:keepNext/>
              <w:suppressAutoHyphens/>
              <w:autoSpaceDE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FA2C25">
              <w:rPr>
                <w:rFonts w:eastAsia="Times New Roman" w:cs="Times New Roman"/>
                <w:b/>
                <w:sz w:val="22"/>
                <w:lang w:eastAsia="zh-CN"/>
              </w:rPr>
              <w:t>Мамонтова Вера Анатольевна, одномандатный избирательный округ № 4</w:t>
            </w:r>
          </w:p>
        </w:tc>
      </w:tr>
      <w:tr w:rsidR="00853EE2" w:rsidRPr="00853EE2" w:rsidTr="00CC14C8">
        <w:trPr>
          <w:trHeight w:val="399"/>
        </w:trPr>
        <w:tc>
          <w:tcPr>
            <w:tcW w:w="10157" w:type="dxa"/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</w:t>
            </w:r>
            <w:proofErr w:type="gramEnd"/>
          </w:p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наименование избирательного объединения)</w:t>
            </w:r>
          </w:p>
        </w:tc>
      </w:tr>
      <w:tr w:rsidR="00853EE2" w:rsidRPr="00853EE2" w:rsidTr="00CC14C8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853EE2" w:rsidRPr="00853EE2" w:rsidRDefault="004131F8" w:rsidP="00853EE2">
            <w:pPr>
              <w:snapToGrid w:val="0"/>
              <w:spacing w:after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zh-CN"/>
              </w:rPr>
              <w:t xml:space="preserve">№ </w:t>
            </w:r>
            <w:r w:rsidR="00FA2C25" w:rsidRPr="00FA2C25">
              <w:rPr>
                <w:rFonts w:eastAsia="Times New Roman" w:cs="Times New Roman"/>
                <w:b/>
                <w:bCs/>
                <w:sz w:val="22"/>
                <w:lang w:eastAsia="zh-CN"/>
              </w:rPr>
              <w:t>40810810031710000623, Доп</w:t>
            </w:r>
            <w:proofErr w:type="gramStart"/>
            <w:r w:rsidR="00FA2C25" w:rsidRPr="00FA2C25">
              <w:rPr>
                <w:rFonts w:eastAsia="Times New Roman" w:cs="Times New Roman"/>
                <w:b/>
                <w:bCs/>
                <w:sz w:val="22"/>
                <w:lang w:eastAsia="zh-CN"/>
              </w:rPr>
              <w:t>.о</w:t>
            </w:r>
            <w:proofErr w:type="gramEnd"/>
            <w:r w:rsidR="00FA2C25" w:rsidRPr="00FA2C25">
              <w:rPr>
                <w:rFonts w:eastAsia="Times New Roman" w:cs="Times New Roman"/>
                <w:b/>
                <w:bCs/>
                <w:sz w:val="22"/>
                <w:lang w:eastAsia="zh-CN"/>
              </w:rPr>
              <w:t>фис № 8646/010 Красноярское отделение ПАО Сбербанк, 662972, Красноярский край,  г. Железногорск, ул. Ленина, д. 48, к. А</w:t>
            </w:r>
          </w:p>
        </w:tc>
      </w:tr>
      <w:tr w:rsidR="00853EE2" w:rsidRPr="00853EE2" w:rsidTr="00CC14C8">
        <w:trPr>
          <w:trHeight w:val="218"/>
        </w:trPr>
        <w:tc>
          <w:tcPr>
            <w:tcW w:w="10157" w:type="dxa"/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853EE2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</w:p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853EE2" w:rsidRPr="00853EE2" w:rsidRDefault="00853EE2" w:rsidP="00853EE2">
      <w:pPr>
        <w:spacing w:after="0"/>
        <w:jc w:val="right"/>
        <w:rPr>
          <w:rFonts w:eastAsia="Times New Roman" w:cs="Times New Roman"/>
          <w:sz w:val="20"/>
          <w:szCs w:val="20"/>
          <w:lang w:eastAsia="zh-CN"/>
        </w:rPr>
      </w:pPr>
    </w:p>
    <w:p w:rsidR="00853EE2" w:rsidRPr="00853EE2" w:rsidRDefault="00853EE2" w:rsidP="00853EE2">
      <w:pPr>
        <w:spacing w:line="259" w:lineRule="auto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t xml:space="preserve">  </w:t>
      </w:r>
      <w:r w:rsidRPr="00853EE2">
        <w:rPr>
          <w:rFonts w:eastAsia="Times New Roman" w:cs="Times New Roman"/>
          <w:sz w:val="20"/>
          <w:szCs w:val="20"/>
          <w:lang w:eastAsia="zh-CN"/>
        </w:rPr>
        <w:t xml:space="preserve">По состоянию на </w:t>
      </w:r>
      <w:r w:rsidRPr="00853EE2">
        <w:rPr>
          <w:rFonts w:eastAsia="Times New Roman" w:cs="Times New Roman"/>
          <w:b/>
          <w:sz w:val="20"/>
          <w:szCs w:val="20"/>
          <w:lang w:eastAsia="zh-CN"/>
        </w:rPr>
        <w:t>«</w:t>
      </w:r>
      <w:r w:rsidR="004131F8">
        <w:rPr>
          <w:rFonts w:eastAsia="Times New Roman" w:cs="Times New Roman"/>
          <w:b/>
          <w:sz w:val="20"/>
          <w:szCs w:val="20"/>
          <w:lang w:eastAsia="zh-CN"/>
        </w:rPr>
        <w:t>25</w:t>
      </w:r>
      <w:r w:rsidRPr="00853EE2">
        <w:rPr>
          <w:rFonts w:eastAsia="Times New Roman" w:cs="Times New Roman"/>
          <w:b/>
          <w:sz w:val="20"/>
          <w:szCs w:val="20"/>
          <w:lang w:eastAsia="zh-CN"/>
        </w:rPr>
        <w:t xml:space="preserve">» </w:t>
      </w:r>
      <w:r w:rsidR="0003052F">
        <w:rPr>
          <w:rFonts w:eastAsia="Times New Roman" w:cs="Times New Roman"/>
          <w:b/>
          <w:sz w:val="20"/>
          <w:szCs w:val="20"/>
          <w:lang w:eastAsia="zh-CN"/>
        </w:rPr>
        <w:t xml:space="preserve">сентября </w:t>
      </w:r>
      <w:r w:rsidRPr="00853EE2">
        <w:rPr>
          <w:rFonts w:eastAsia="Times New Roman" w:cs="Times New Roman"/>
          <w:sz w:val="20"/>
          <w:szCs w:val="20"/>
          <w:lang w:eastAsia="zh-CN"/>
        </w:rPr>
        <w:t>20</w:t>
      </w:r>
      <w:r w:rsidR="0003052F" w:rsidRPr="0003052F">
        <w:rPr>
          <w:rFonts w:eastAsia="Times New Roman" w:cs="Times New Roman"/>
          <w:b/>
          <w:bCs/>
          <w:sz w:val="20"/>
          <w:szCs w:val="20"/>
          <w:lang w:eastAsia="zh-CN"/>
        </w:rPr>
        <w:t>25</w:t>
      </w:r>
      <w:r w:rsidRPr="00853EE2">
        <w:rPr>
          <w:rFonts w:eastAsia="Times New Roman" w:cs="Times New Roman"/>
          <w:sz w:val="20"/>
          <w:szCs w:val="20"/>
          <w:lang w:eastAsia="zh-CN"/>
        </w:rPr>
        <w:t xml:space="preserve"> г</w:t>
      </w:r>
      <w:r>
        <w:rPr>
          <w:rFonts w:eastAsia="Times New Roman" w:cs="Times New Roman"/>
          <w:sz w:val="20"/>
          <w:szCs w:val="20"/>
          <w:lang w:eastAsia="zh-CN"/>
        </w:rPr>
        <w:t>.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290"/>
      </w:tblGrid>
      <w:tr w:rsidR="00853EE2" w:rsidRPr="00853EE2" w:rsidTr="00CC14C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bookmarkStart w:id="0" w:name="_Hlk198129626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Шифр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Сумма,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Примечание</w:t>
            </w:r>
          </w:p>
        </w:tc>
      </w:tr>
      <w:tr w:rsidR="00853EE2" w:rsidRPr="00853EE2" w:rsidTr="00CC14C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bookmarkEnd w:id="0"/>
      <w:tr w:rsidR="00853EE2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222C63" w:rsidRDefault="00FA2C25" w:rsidP="0003052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</w:pPr>
            <w:r w:rsidRPr="00FA2C25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56 072,00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853EE2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</w:r>
            <w:proofErr w:type="gramStart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порядке</w:t>
            </w:r>
            <w:proofErr w:type="gramEnd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4D71DA" w:rsidRDefault="00FA2C25" w:rsidP="0003052F">
            <w:pPr>
              <w:snapToGrid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 w:rsidRPr="00FA2C25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56 072,00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4D71DA" w:rsidRDefault="00853EE2" w:rsidP="00853EE2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 w:rsidRPr="004D71DA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853EE2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4D71DA" w:rsidRDefault="001911DD" w:rsidP="00F838B6">
            <w:pPr>
              <w:snapToGrid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4</w:t>
            </w:r>
            <w:r w:rsidR="00F838B6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5</w:t>
            </w:r>
            <w:r w:rsidR="00FA2C25" w:rsidRPr="00FA2C25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 xml:space="preserve"> 072,00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222C63" w:rsidRDefault="004D71DA" w:rsidP="0003052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4D71DA" w:rsidRDefault="001911DD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11 00</w:t>
            </w:r>
            <w:r w:rsidR="004D71D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   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853EE2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4D71DA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2F3602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2F3602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4D71DA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D71DA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E87E9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из них</w:t>
            </w:r>
          </w:p>
        </w:tc>
      </w:tr>
      <w:tr w:rsidR="00853EE2" w:rsidRPr="00853EE2" w:rsidTr="00CC14C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Шифр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Сумма,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Примечание</w:t>
            </w:r>
          </w:p>
        </w:tc>
      </w:tr>
      <w:tr w:rsidR="00853EE2" w:rsidRPr="00853EE2" w:rsidTr="00CC14C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tr w:rsidR="004D71DA" w:rsidRPr="00853EE2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</w:t>
            </w:r>
            <w:proofErr w:type="gramStart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документе</w:t>
            </w:r>
            <w:proofErr w:type="gramEnd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E55B1E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</w:t>
            </w:r>
            <w:proofErr w:type="gramStart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документе</w:t>
            </w:r>
            <w:proofErr w:type="gramEnd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E55B1E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</w:t>
            </w:r>
            <w:proofErr w:type="gramStart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порядке</w:t>
            </w:r>
            <w:proofErr w:type="gramEnd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3EE2" w:rsidRPr="00853EE2" w:rsidRDefault="00FA2C25" w:rsidP="00DF7610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FA2C25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56 072,00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:rsidTr="00CC14C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B541D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B541D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На предвыборную агитацию через сетевые издания</w:t>
            </w:r>
            <w:r w:rsidRPr="00853EE2">
              <w:rPr>
                <w:rFonts w:ascii="Symbol" w:eastAsia="Symbol" w:hAnsi="Symbol" w:cs="Symbol"/>
                <w:bCs/>
                <w:sz w:val="22"/>
                <w:vertAlign w:val="superscript"/>
                <w:lang w:eastAsia="zh-CN"/>
              </w:rPr>
              <w:footnoteReference w:id="2"/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1D3937" w:rsidRDefault="003229A0" w:rsidP="004D71DA">
            <w:pPr>
              <w:snapToGrid w:val="0"/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31 272</w:t>
            </w:r>
            <w:r w:rsidR="004D71DA"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677C87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  <w:r w:rsidRPr="00853EE2">
              <w:rPr>
                <w:rFonts w:ascii="Symbol" w:eastAsia="Symbol" w:hAnsi="Symbol" w:cs="Symbol"/>
                <w:bCs/>
                <w:sz w:val="22"/>
                <w:vertAlign w:val="superscript"/>
                <w:lang w:eastAsia="zh-CN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3229A0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24 800</w:t>
            </w:r>
            <w:r w:rsidR="004D71DA"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677C87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1D3937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222C63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14353F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4D71DA" w:rsidRPr="00853EE2" w:rsidTr="00EB31F4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4D71DA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D71DA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D71DA" w:rsidRPr="00853EE2" w:rsidTr="00CC14C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4D71DA" w:rsidRPr="00853EE2" w:rsidRDefault="004D71DA" w:rsidP="004D71DA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71DA" w:rsidRPr="004D71DA" w:rsidRDefault="004D71DA" w:rsidP="004D71DA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D71DA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71DA" w:rsidRPr="00853EE2" w:rsidRDefault="004D71DA" w:rsidP="004D71DA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853EE2" w:rsidRPr="00853EE2" w:rsidRDefault="00853EE2" w:rsidP="00853EE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853EE2" w:rsidRPr="00853EE2" w:rsidRDefault="00853EE2" w:rsidP="00853EE2">
      <w:pPr>
        <w:spacing w:after="0"/>
        <w:jc w:val="both"/>
        <w:rPr>
          <w:rFonts w:eastAsia="Times New Roman" w:cs="Times New Roman"/>
          <w:sz w:val="18"/>
          <w:szCs w:val="18"/>
          <w:lang w:eastAsia="zh-CN"/>
        </w:rPr>
      </w:pPr>
      <w:r w:rsidRPr="00853EE2">
        <w:rPr>
          <w:rFonts w:eastAsia="Times New Roman" w:cs="Times New Roman"/>
          <w:sz w:val="18"/>
          <w:szCs w:val="18"/>
          <w:lang w:eastAsia="zh-CN"/>
        </w:rPr>
        <w:t xml:space="preserve">Правильность сведений, указанных в </w:t>
      </w:r>
      <w:proofErr w:type="gramStart"/>
      <w:r w:rsidRPr="00853EE2">
        <w:rPr>
          <w:rFonts w:eastAsia="Times New Roman" w:cs="Times New Roman"/>
          <w:sz w:val="18"/>
          <w:szCs w:val="18"/>
          <w:lang w:eastAsia="zh-CN"/>
        </w:rPr>
        <w:t>настоящем</w:t>
      </w:r>
      <w:proofErr w:type="gramEnd"/>
      <w:r w:rsidRPr="00853EE2">
        <w:rPr>
          <w:rFonts w:eastAsia="Times New Roman" w:cs="Times New Roman"/>
          <w:sz w:val="18"/>
          <w:szCs w:val="18"/>
          <w:lang w:eastAsia="zh-CN"/>
        </w:rPr>
        <w:t xml:space="preserve">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853EE2" w:rsidRPr="00853EE2" w:rsidRDefault="00853EE2" w:rsidP="00853EE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853EE2" w:rsidRPr="00853EE2" w:rsidTr="00CC14C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853EE2" w:rsidRDefault="00853EE2" w:rsidP="000C028D">
            <w:pPr>
              <w:widowControl w:val="0"/>
              <w:snapToGrid w:val="0"/>
              <w:spacing w:after="0"/>
              <w:ind w:firstLine="113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:rsidR="000C028D" w:rsidRPr="00853EE2" w:rsidRDefault="000C028D" w:rsidP="000C028D">
            <w:pPr>
              <w:widowControl w:val="0"/>
              <w:snapToGrid w:val="0"/>
              <w:spacing w:after="0"/>
              <w:ind w:firstLine="113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14.10.2025</w:t>
            </w:r>
          </w:p>
        </w:tc>
        <w:tc>
          <w:tcPr>
            <w:tcW w:w="353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:rsidR="00853EE2" w:rsidRPr="00853EE2" w:rsidRDefault="00B60F06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FA2C25">
              <w:rPr>
                <w:rFonts w:eastAsia="Times New Roman" w:cs="Times New Roman"/>
                <w:sz w:val="22"/>
                <w:lang w:eastAsia="zh-CN"/>
              </w:rPr>
              <w:t>В.А. Мамонтова</w:t>
            </w:r>
            <w:r>
              <w:rPr>
                <w:rFonts w:eastAsia="Times New Roman" w:cs="Times New Roman"/>
                <w:sz w:val="22"/>
                <w:lang w:eastAsia="zh-CN"/>
              </w:rPr>
              <w:t xml:space="preserve">                    </w:t>
            </w:r>
          </w:p>
        </w:tc>
      </w:tr>
      <w:tr w:rsidR="00853EE2" w:rsidRPr="00853EE2" w:rsidTr="00CC14C8">
        <w:trPr>
          <w:trHeight w:val="206"/>
        </w:trPr>
        <w:tc>
          <w:tcPr>
            <w:tcW w:w="3857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853EE2" w:rsidRPr="00853EE2" w:rsidTr="00FA2C25">
        <w:trPr>
          <w:trHeight w:val="513"/>
        </w:trPr>
        <w:tc>
          <w:tcPr>
            <w:tcW w:w="3857" w:type="dxa"/>
            <w:vMerge w:val="restart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bookmarkStart w:id="1" w:name="_Hlk198216719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Уполномоченный представитель </w:t>
            </w:r>
          </w:p>
          <w:p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853EE2" w:rsidRPr="00853EE2" w:rsidRDefault="00853EE2" w:rsidP="00853EE2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4"/>
                <w:szCs w:val="24"/>
                <w:lang w:eastAsia="zh-CN"/>
              </w:rPr>
              <w:t>МП</w:t>
            </w:r>
          </w:p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:rsidR="00853EE2" w:rsidRPr="007D090C" w:rsidRDefault="00853EE2" w:rsidP="007D090C">
            <w:pPr>
              <w:widowControl w:val="0"/>
              <w:snapToGrid w:val="0"/>
              <w:spacing w:after="120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853EE2" w:rsidRPr="00853EE2" w:rsidTr="00CC14C8">
        <w:trPr>
          <w:trHeight w:val="106"/>
        </w:trPr>
        <w:tc>
          <w:tcPr>
            <w:tcW w:w="3857" w:type="dxa"/>
            <w:vMerge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853EE2" w:rsidRPr="00853EE2" w:rsidTr="00CC14C8">
        <w:trPr>
          <w:trHeight w:val="137"/>
        </w:trPr>
        <w:tc>
          <w:tcPr>
            <w:tcW w:w="3857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shd w:val="clear" w:color="auto" w:fill="auto"/>
          </w:tcPr>
          <w:p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</w:tr>
      <w:bookmarkEnd w:id="1"/>
    </w:tbl>
    <w:p w:rsidR="00F12C76" w:rsidRPr="00791335" w:rsidRDefault="00F12C76" w:rsidP="00DF7610">
      <w:pPr>
        <w:spacing w:after="0"/>
        <w:ind w:firstLine="709"/>
        <w:jc w:val="both"/>
      </w:pPr>
    </w:p>
    <w:sectPr w:rsidR="00F12C76" w:rsidRPr="00791335" w:rsidSect="007D090C">
      <w:headerReference w:type="default" r:id="rId6"/>
      <w:footerReference w:type="default" r:id="rId7"/>
      <w:footerReference w:type="first" r:id="rId8"/>
      <w:pgSz w:w="11906" w:h="16838" w:code="9"/>
      <w:pgMar w:top="794" w:right="1134" w:bottom="454" w:left="1418" w:header="340" w:footer="34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8E" w:rsidRDefault="0064178E" w:rsidP="00853EE2">
      <w:pPr>
        <w:spacing w:after="0"/>
      </w:pPr>
      <w:r>
        <w:separator/>
      </w:r>
    </w:p>
  </w:endnote>
  <w:endnote w:type="continuationSeparator" w:id="0">
    <w:p w:rsidR="0064178E" w:rsidRDefault="0064178E" w:rsidP="00853E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124095"/>
      <w:docPartObj>
        <w:docPartGallery w:val="Page Numbers (Bottom of Page)"/>
        <w:docPartUnique/>
      </w:docPartObj>
    </w:sdtPr>
    <w:sdtEndPr>
      <w:rPr>
        <w:b/>
        <w:bCs/>
        <w:sz w:val="22"/>
      </w:rPr>
    </w:sdtEndPr>
    <w:sdtContent>
      <w:p w:rsidR="007D090C" w:rsidRPr="007D090C" w:rsidRDefault="003C3362">
        <w:pPr>
          <w:pStyle w:val="a6"/>
          <w:jc w:val="right"/>
          <w:rPr>
            <w:b/>
            <w:bCs/>
            <w:sz w:val="22"/>
          </w:rPr>
        </w:pPr>
        <w:r w:rsidRPr="007D090C">
          <w:rPr>
            <w:b/>
            <w:bCs/>
            <w:sz w:val="22"/>
          </w:rPr>
          <w:fldChar w:fldCharType="begin"/>
        </w:r>
        <w:r w:rsidR="007D090C" w:rsidRPr="007D090C">
          <w:rPr>
            <w:b/>
            <w:bCs/>
            <w:sz w:val="22"/>
          </w:rPr>
          <w:instrText>PAGE   \* MERGEFORMAT</w:instrText>
        </w:r>
        <w:r w:rsidRPr="007D090C">
          <w:rPr>
            <w:b/>
            <w:bCs/>
            <w:sz w:val="22"/>
          </w:rPr>
          <w:fldChar w:fldCharType="separate"/>
        </w:r>
        <w:r w:rsidR="000C028D">
          <w:rPr>
            <w:b/>
            <w:bCs/>
            <w:noProof/>
            <w:sz w:val="22"/>
          </w:rPr>
          <w:t>2</w:t>
        </w:r>
        <w:r w:rsidRPr="007D090C">
          <w:rPr>
            <w:b/>
            <w:bCs/>
            <w:sz w:val="22"/>
          </w:rPr>
          <w:fldChar w:fldCharType="end"/>
        </w:r>
      </w:p>
    </w:sdtContent>
  </w:sdt>
  <w:p w:rsidR="007D090C" w:rsidRDefault="007D09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04227"/>
      <w:docPartObj>
        <w:docPartGallery w:val="Page Numbers (Bottom of Page)"/>
        <w:docPartUnique/>
      </w:docPartObj>
    </w:sdtPr>
    <w:sdtEndPr>
      <w:rPr>
        <w:b/>
        <w:bCs/>
        <w:sz w:val="22"/>
      </w:rPr>
    </w:sdtEndPr>
    <w:sdtContent>
      <w:p w:rsidR="007D090C" w:rsidRPr="007D090C" w:rsidRDefault="003C3362">
        <w:pPr>
          <w:pStyle w:val="a6"/>
          <w:jc w:val="right"/>
          <w:rPr>
            <w:b/>
            <w:bCs/>
            <w:sz w:val="22"/>
          </w:rPr>
        </w:pPr>
        <w:r w:rsidRPr="007D090C">
          <w:rPr>
            <w:b/>
            <w:bCs/>
            <w:sz w:val="22"/>
          </w:rPr>
          <w:fldChar w:fldCharType="begin"/>
        </w:r>
        <w:r w:rsidR="007D090C" w:rsidRPr="007D090C">
          <w:rPr>
            <w:b/>
            <w:bCs/>
            <w:sz w:val="22"/>
          </w:rPr>
          <w:instrText>PAGE   \* MERGEFORMAT</w:instrText>
        </w:r>
        <w:r w:rsidRPr="007D090C">
          <w:rPr>
            <w:b/>
            <w:bCs/>
            <w:sz w:val="22"/>
          </w:rPr>
          <w:fldChar w:fldCharType="separate"/>
        </w:r>
        <w:r w:rsidR="000C028D">
          <w:rPr>
            <w:b/>
            <w:bCs/>
            <w:noProof/>
            <w:sz w:val="22"/>
          </w:rPr>
          <w:t>1</w:t>
        </w:r>
        <w:r w:rsidRPr="007D090C">
          <w:rPr>
            <w:b/>
            <w:bCs/>
            <w:sz w:val="22"/>
          </w:rPr>
          <w:fldChar w:fldCharType="end"/>
        </w:r>
      </w:p>
    </w:sdtContent>
  </w:sdt>
  <w:p w:rsidR="007D090C" w:rsidRDefault="007D09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8E" w:rsidRDefault="0064178E" w:rsidP="00853EE2">
      <w:pPr>
        <w:spacing w:after="0"/>
      </w:pPr>
      <w:r>
        <w:separator/>
      </w:r>
    </w:p>
  </w:footnote>
  <w:footnote w:type="continuationSeparator" w:id="0">
    <w:p w:rsidR="0064178E" w:rsidRDefault="0064178E" w:rsidP="00853EE2">
      <w:pPr>
        <w:spacing w:after="0"/>
      </w:pPr>
      <w:r>
        <w:continuationSeparator/>
      </w:r>
    </w:p>
  </w:footnote>
  <w:footnote w:id="1">
    <w:p w:rsidR="004D71DA" w:rsidRDefault="004D71DA" w:rsidP="004D71DA">
      <w:pPr>
        <w:pStyle w:val="FootnoteText1"/>
        <w:spacing w:after="0" w:line="240" w:lineRule="auto"/>
      </w:pPr>
      <w:r>
        <w:rPr>
          <w:rStyle w:val="a3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4D71DA" w:rsidRPr="007D090C" w:rsidRDefault="004D71DA" w:rsidP="00853EE2">
      <w:pPr>
        <w:pStyle w:val="FootnoteText1"/>
        <w:spacing w:line="240" w:lineRule="auto"/>
        <w:rPr>
          <w:sz w:val="16"/>
          <w:szCs w:val="16"/>
        </w:rPr>
      </w:pPr>
      <w:r w:rsidRPr="007D090C">
        <w:rPr>
          <w:rStyle w:val="a3"/>
          <w:sz w:val="16"/>
          <w:szCs w:val="16"/>
        </w:rPr>
        <w:footnoteRef/>
      </w:r>
      <w:r w:rsidRPr="007D090C">
        <w:rPr>
          <w:bCs/>
          <w:sz w:val="16"/>
          <w:szCs w:val="16"/>
        </w:rPr>
        <w:t xml:space="preserve">Указываются расходы на агитацию в сетевых </w:t>
      </w:r>
      <w:proofErr w:type="gramStart"/>
      <w:r w:rsidRPr="007D090C">
        <w:rPr>
          <w:bCs/>
          <w:sz w:val="16"/>
          <w:szCs w:val="16"/>
        </w:rPr>
        <w:t>изданиях</w:t>
      </w:r>
      <w:proofErr w:type="gramEnd"/>
      <w:r w:rsidRPr="007D090C">
        <w:rPr>
          <w:bCs/>
          <w:sz w:val="16"/>
          <w:szCs w:val="16"/>
        </w:rPr>
        <w:t xml:space="preserve">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</w:t>
      </w:r>
      <w:proofErr w:type="gramStart"/>
      <w:r w:rsidRPr="007D090C">
        <w:rPr>
          <w:bCs/>
          <w:sz w:val="16"/>
          <w:szCs w:val="16"/>
        </w:rPr>
        <w:t>зарегистрированных</w:t>
      </w:r>
      <w:proofErr w:type="gramEnd"/>
      <w:r w:rsidRPr="007D090C">
        <w:rPr>
          <w:bCs/>
          <w:sz w:val="16"/>
          <w:szCs w:val="16"/>
        </w:rPr>
        <w:t xml:space="preserve"> в качестве средства массовой информации, отражаются по строке 3.5.</w:t>
      </w:r>
    </w:p>
  </w:footnote>
  <w:footnote w:id="3">
    <w:p w:rsidR="004D71DA" w:rsidRPr="007D090C" w:rsidRDefault="004D71DA" w:rsidP="00853EE2">
      <w:pPr>
        <w:pStyle w:val="FootnoteText1"/>
        <w:spacing w:line="240" w:lineRule="auto"/>
        <w:rPr>
          <w:sz w:val="16"/>
          <w:szCs w:val="16"/>
        </w:rPr>
      </w:pPr>
      <w:r w:rsidRPr="007D090C">
        <w:rPr>
          <w:rStyle w:val="a3"/>
          <w:sz w:val="16"/>
          <w:szCs w:val="16"/>
        </w:rPr>
        <w:footnoteRef/>
      </w:r>
      <w:r w:rsidRPr="007D090C">
        <w:rPr>
          <w:bCs/>
          <w:sz w:val="16"/>
          <w:szCs w:val="16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D090C">
        <w:rPr>
          <w:sz w:val="16"/>
          <w:szCs w:val="16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4D71DA" w:rsidRPr="007D090C" w:rsidRDefault="004D71DA" w:rsidP="00853EE2">
      <w:pPr>
        <w:pStyle w:val="FootnoteText1"/>
        <w:shd w:val="clear" w:color="auto" w:fill="FFFFFF"/>
        <w:spacing w:after="0" w:line="240" w:lineRule="auto"/>
        <w:rPr>
          <w:sz w:val="16"/>
          <w:szCs w:val="16"/>
        </w:rPr>
      </w:pPr>
      <w:r w:rsidRPr="007D090C">
        <w:rPr>
          <w:sz w:val="16"/>
          <w:szCs w:val="16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2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3EE2" w:rsidRPr="00853EE2" w:rsidRDefault="003C3362">
        <w:pPr>
          <w:pStyle w:val="a4"/>
          <w:jc w:val="center"/>
          <w:rPr>
            <w:sz w:val="20"/>
            <w:szCs w:val="20"/>
          </w:rPr>
        </w:pPr>
      </w:p>
    </w:sdtContent>
  </w:sdt>
  <w:p w:rsidR="00853EE2" w:rsidRDefault="00853E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53EE2"/>
    <w:rsid w:val="0003052F"/>
    <w:rsid w:val="00043A75"/>
    <w:rsid w:val="000C028D"/>
    <w:rsid w:val="00174526"/>
    <w:rsid w:val="001755DF"/>
    <w:rsid w:val="001911DD"/>
    <w:rsid w:val="001D3937"/>
    <w:rsid w:val="00222C63"/>
    <w:rsid w:val="003229A0"/>
    <w:rsid w:val="003A7AF9"/>
    <w:rsid w:val="003C3362"/>
    <w:rsid w:val="004131F8"/>
    <w:rsid w:val="004D71DA"/>
    <w:rsid w:val="004F6BFA"/>
    <w:rsid w:val="00500489"/>
    <w:rsid w:val="0064178E"/>
    <w:rsid w:val="006C0B77"/>
    <w:rsid w:val="00791335"/>
    <w:rsid w:val="007D090C"/>
    <w:rsid w:val="008242FF"/>
    <w:rsid w:val="0083135E"/>
    <w:rsid w:val="00853EE2"/>
    <w:rsid w:val="00870751"/>
    <w:rsid w:val="00922C48"/>
    <w:rsid w:val="00945E77"/>
    <w:rsid w:val="00B60F06"/>
    <w:rsid w:val="00B915B7"/>
    <w:rsid w:val="00BA2705"/>
    <w:rsid w:val="00C261CF"/>
    <w:rsid w:val="00DB2EA4"/>
    <w:rsid w:val="00DF7610"/>
    <w:rsid w:val="00EA59DF"/>
    <w:rsid w:val="00EC3178"/>
    <w:rsid w:val="00EE4070"/>
    <w:rsid w:val="00F12C76"/>
    <w:rsid w:val="00F6327A"/>
    <w:rsid w:val="00F838B6"/>
    <w:rsid w:val="00FA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qFormat/>
    <w:rsid w:val="00853EE2"/>
    <w:rPr>
      <w:vertAlign w:val="superscript"/>
    </w:rPr>
  </w:style>
  <w:style w:type="paragraph" w:customStyle="1" w:styleId="FootnoteText1">
    <w:name w:val="Footnote Text1"/>
    <w:basedOn w:val="a"/>
    <w:qFormat/>
    <w:rsid w:val="00853EE2"/>
    <w:pPr>
      <w:keepLines/>
      <w:spacing w:after="120" w:line="259" w:lineRule="auto"/>
      <w:ind w:firstLine="709"/>
      <w:jc w:val="both"/>
    </w:pPr>
    <w:rPr>
      <w:rFonts w:eastAsia="Batang;바탕" w:cs="Times New Roman"/>
      <w:sz w:val="22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853EE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53EE2"/>
  </w:style>
  <w:style w:type="paragraph" w:styleId="a6">
    <w:name w:val="footer"/>
    <w:basedOn w:val="a"/>
    <w:link w:val="a7"/>
    <w:uiPriority w:val="99"/>
    <w:unhideWhenUsed/>
    <w:rsid w:val="00853EE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53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 Kuturova</dc:creator>
  <cp:lastModifiedBy>izb1</cp:lastModifiedBy>
  <cp:revision>6</cp:revision>
  <dcterms:created xsi:type="dcterms:W3CDTF">2025-10-11T12:55:00Z</dcterms:created>
  <dcterms:modified xsi:type="dcterms:W3CDTF">2025-10-14T11:23:00Z</dcterms:modified>
</cp:coreProperties>
</file>