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6E158F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7D36D8" w:rsidP="007A50E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Варлакова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  <w:r w:rsidR="006E158F" w:rsidRPr="00B443A4">
              <w:rPr>
                <w:sz w:val="20"/>
                <w:szCs w:val="20"/>
              </w:rPr>
              <w:t xml:space="preserve">, одномандатный избирательный округ № </w:t>
            </w:r>
            <w:r>
              <w:rPr>
                <w:sz w:val="20"/>
                <w:szCs w:val="20"/>
              </w:rPr>
              <w:t>20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6E158F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0F0262" w:rsidRDefault="006E158F" w:rsidP="00D102E6">
            <w:pPr>
              <w:jc w:val="center"/>
              <w:rPr>
                <w:b/>
                <w:highlight w:val="yellow"/>
              </w:rPr>
            </w:pPr>
            <w:r w:rsidRPr="00F11C84">
              <w:rPr>
                <w:b/>
                <w:bCs/>
              </w:rPr>
              <w:t xml:space="preserve">№ </w:t>
            </w:r>
            <w:r w:rsidR="00F11C84" w:rsidRPr="00F11C84">
              <w:rPr>
                <w:b/>
                <w:bCs/>
              </w:rPr>
              <w:t xml:space="preserve">40810 810 </w:t>
            </w:r>
            <w:r w:rsidR="007D36D8">
              <w:rPr>
                <w:b/>
                <w:bCs/>
              </w:rPr>
              <w:t>4</w:t>
            </w:r>
            <w:r w:rsidR="00F11C84" w:rsidRPr="00F36009">
              <w:rPr>
                <w:b/>
                <w:bCs/>
              </w:rPr>
              <w:t xml:space="preserve"> 3171 0000</w:t>
            </w:r>
            <w:r w:rsidR="007D36D8">
              <w:rPr>
                <w:b/>
                <w:bCs/>
              </w:rPr>
              <w:t>809</w:t>
            </w:r>
            <w:r w:rsidRPr="00F36009">
              <w:rPr>
                <w:b/>
                <w:bCs/>
              </w:rPr>
              <w:t xml:space="preserve">, </w:t>
            </w:r>
            <w:r w:rsidR="00D102E6">
              <w:rPr>
                <w:b/>
                <w:bCs/>
              </w:rPr>
              <w:t xml:space="preserve">в дополнительном офисе </w:t>
            </w:r>
            <w:r w:rsidR="00F11C84" w:rsidRPr="00F36009">
              <w:rPr>
                <w:b/>
              </w:rPr>
              <w:t>№ 8646/01</w:t>
            </w:r>
            <w:r w:rsidRPr="00F36009">
              <w:rPr>
                <w:b/>
              </w:rPr>
              <w:t xml:space="preserve">0 </w:t>
            </w:r>
            <w:r w:rsidR="00D102E6">
              <w:rPr>
                <w:b/>
              </w:rPr>
              <w:t xml:space="preserve">Красноярского отделения </w:t>
            </w:r>
            <w:r w:rsidR="00F11C84" w:rsidRPr="00F36009">
              <w:rPr>
                <w:b/>
              </w:rPr>
              <w:t>Сибирского банка</w:t>
            </w:r>
            <w:r w:rsidRPr="00F36009">
              <w:rPr>
                <w:b/>
              </w:rPr>
              <w:t xml:space="preserve"> </w:t>
            </w:r>
            <w:r w:rsidR="00F11C84" w:rsidRPr="00F36009">
              <w:rPr>
                <w:b/>
              </w:rPr>
              <w:t>ПАО Сбербанк по адресу</w:t>
            </w:r>
            <w:r w:rsidR="000F0262" w:rsidRPr="00F36009">
              <w:rPr>
                <w:b/>
              </w:rPr>
              <w:t>:</w:t>
            </w:r>
            <w:r w:rsidR="00D102E6">
              <w:rPr>
                <w:b/>
              </w:rPr>
              <w:t>662972, Красноярский край</w:t>
            </w:r>
            <w:r w:rsidR="000F0262" w:rsidRPr="00F36009">
              <w:rPr>
                <w:b/>
              </w:rPr>
              <w:t xml:space="preserve"> г. Ж</w:t>
            </w:r>
            <w:r w:rsidR="00D102E6">
              <w:rPr>
                <w:b/>
              </w:rPr>
              <w:t>елезногорск, Ул. Ленина, д. 48</w:t>
            </w:r>
            <w:r w:rsidR="000F0262" w:rsidRPr="00F36009">
              <w:rPr>
                <w:b/>
              </w:rPr>
              <w:t>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</w:t>
      </w:r>
      <w:r w:rsidR="007D36D8">
        <w:rPr>
          <w:b/>
        </w:rPr>
        <w:t>09</w:t>
      </w:r>
      <w:r w:rsidR="006E158F" w:rsidRPr="00F36009">
        <w:rPr>
          <w:b/>
        </w:rPr>
        <w:t xml:space="preserve">» </w:t>
      </w:r>
      <w:r w:rsidR="007D36D8">
        <w:rPr>
          <w:b/>
        </w:rPr>
        <w:t>октября</w:t>
      </w:r>
      <w:r w:rsidR="006E158F" w:rsidRPr="00F36009">
        <w:rPr>
          <w:b/>
        </w:rPr>
        <w:t xml:space="preserve">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</w:rPr>
            </w:pPr>
            <w:r w:rsidRPr="00A741AB">
              <w:rPr>
                <w:b/>
              </w:rPr>
              <w:t>10200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  <w:rPr>
                <w:b/>
              </w:rPr>
            </w:pPr>
            <w:r w:rsidRPr="00A741AB">
              <w:rPr>
                <w:b/>
              </w:rPr>
              <w:t>10200,00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BD5539">
              <w:t>10200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94490B" w:rsidRDefault="006E158F" w:rsidP="0094490B">
            <w:pPr>
              <w:pStyle w:val="ConsNormal"/>
              <w:ind w:hanging="29"/>
              <w:rPr>
                <w:rFonts w:ascii="Times New Roman" w:hAnsi="Times New Roman" w:cs="Times New Roman"/>
              </w:rPr>
            </w:pPr>
          </w:p>
          <w:p w:rsidR="0094490B" w:rsidRPr="0094490B" w:rsidRDefault="0094490B" w:rsidP="0094490B">
            <w:pPr>
              <w:pStyle w:val="ConsNormal"/>
              <w:ind w:hanging="29"/>
              <w:rPr>
                <w:rFonts w:ascii="Times New Roman" w:hAnsi="Times New Roman" w:cs="Times New Roman"/>
              </w:rPr>
            </w:pPr>
          </w:p>
          <w:p w:rsidR="0094490B" w:rsidRPr="0094490B" w:rsidRDefault="0094490B" w:rsidP="0094490B">
            <w:pPr>
              <w:pStyle w:val="ConsNormal"/>
              <w:ind w:hanging="29"/>
              <w:rPr>
                <w:rFonts w:ascii="Times New Roman" w:hAnsi="Times New Roman" w:cs="Times New Roman"/>
              </w:rPr>
            </w:pPr>
            <w:r w:rsidRPr="0094490B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353" w:type="dxa"/>
            <w:shd w:val="clear" w:color="auto" w:fill="auto"/>
          </w:tcPr>
          <w:p w:rsidR="006E158F" w:rsidRPr="0094490B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94490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E158F" w:rsidRPr="0094490B" w:rsidRDefault="0094490B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4490B">
              <w:rPr>
                <w:rFonts w:ascii="Times New Roman" w:hAnsi="Times New Roman" w:cs="Times New Roman"/>
              </w:rPr>
              <w:t>Варлакова</w:t>
            </w:r>
            <w:proofErr w:type="spellEnd"/>
            <w:r w:rsidRPr="0094490B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6E158F" w:rsidSect="0027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D1" w:rsidRDefault="00E662D1" w:rsidP="006E158F">
      <w:r>
        <w:separator/>
      </w:r>
    </w:p>
  </w:endnote>
  <w:endnote w:type="continuationSeparator" w:id="0">
    <w:p w:rsidR="00E662D1" w:rsidRDefault="00E662D1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D1" w:rsidRDefault="00E662D1" w:rsidP="006E158F">
      <w:r>
        <w:separator/>
      </w:r>
    </w:p>
  </w:footnote>
  <w:footnote w:type="continuationSeparator" w:id="0">
    <w:p w:rsidR="00E662D1" w:rsidRDefault="00E662D1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C6419"/>
    <w:rsid w:val="000F0262"/>
    <w:rsid w:val="00270CC3"/>
    <w:rsid w:val="002C2E13"/>
    <w:rsid w:val="002D756F"/>
    <w:rsid w:val="0038472E"/>
    <w:rsid w:val="004D0B84"/>
    <w:rsid w:val="005418E5"/>
    <w:rsid w:val="005A6E98"/>
    <w:rsid w:val="0062471B"/>
    <w:rsid w:val="00632738"/>
    <w:rsid w:val="006A5E02"/>
    <w:rsid w:val="006E158F"/>
    <w:rsid w:val="007A50EB"/>
    <w:rsid w:val="007D36D8"/>
    <w:rsid w:val="008D6C3E"/>
    <w:rsid w:val="009205A5"/>
    <w:rsid w:val="0094490B"/>
    <w:rsid w:val="00966482"/>
    <w:rsid w:val="009B5AB9"/>
    <w:rsid w:val="00A478CC"/>
    <w:rsid w:val="00A605DB"/>
    <w:rsid w:val="00A741AB"/>
    <w:rsid w:val="00B16D89"/>
    <w:rsid w:val="00B17926"/>
    <w:rsid w:val="00B443A4"/>
    <w:rsid w:val="00BD5539"/>
    <w:rsid w:val="00C0079E"/>
    <w:rsid w:val="00C15B87"/>
    <w:rsid w:val="00CA532A"/>
    <w:rsid w:val="00CD4C11"/>
    <w:rsid w:val="00D102E6"/>
    <w:rsid w:val="00DB20CC"/>
    <w:rsid w:val="00E109EB"/>
    <w:rsid w:val="00E662D1"/>
    <w:rsid w:val="00EC43B9"/>
    <w:rsid w:val="00F11C84"/>
    <w:rsid w:val="00F36009"/>
    <w:rsid w:val="00F604F4"/>
    <w:rsid w:val="00F746A5"/>
    <w:rsid w:val="00FA6DF0"/>
    <w:rsid w:val="00FD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11</cp:revision>
  <cp:lastPrinted>2025-10-09T05:34:00Z</cp:lastPrinted>
  <dcterms:created xsi:type="dcterms:W3CDTF">2025-09-29T16:44:00Z</dcterms:created>
  <dcterms:modified xsi:type="dcterms:W3CDTF">2025-10-14T11:32:00Z</dcterms:modified>
</cp:coreProperties>
</file>